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D768D" w14:textId="77777777" w:rsidR="00547575" w:rsidRDefault="00F93813" w:rsidP="00547575">
      <w:r>
        <w:tab/>
      </w:r>
      <w:r>
        <w:tab/>
      </w:r>
      <w:r>
        <w:tab/>
      </w:r>
      <w:r>
        <w:tab/>
      </w:r>
      <w:r>
        <w:tab/>
      </w:r>
      <w:r>
        <w:tab/>
      </w:r>
      <w:r>
        <w:tab/>
      </w:r>
      <w:r>
        <w:tab/>
      </w:r>
      <w:r>
        <w:tab/>
      </w:r>
      <w:r>
        <w:tab/>
      </w:r>
    </w:p>
    <w:p w14:paraId="12B9B9F8" w14:textId="77777777" w:rsidR="00547575" w:rsidRDefault="00547575" w:rsidP="00547575">
      <w:pPr>
        <w:jc w:val="center"/>
        <w:rPr>
          <w:b/>
          <w:sz w:val="32"/>
          <w:szCs w:val="32"/>
        </w:rPr>
      </w:pPr>
    </w:p>
    <w:p w14:paraId="7A202227" w14:textId="77777777" w:rsidR="00547575" w:rsidRDefault="00547575" w:rsidP="00547575">
      <w:pPr>
        <w:jc w:val="center"/>
        <w:rPr>
          <w:b/>
          <w:sz w:val="32"/>
          <w:szCs w:val="32"/>
        </w:rPr>
      </w:pPr>
    </w:p>
    <w:p w14:paraId="3DCB21D0" w14:textId="77777777" w:rsidR="00547575" w:rsidRDefault="00547575" w:rsidP="00547575">
      <w:pPr>
        <w:jc w:val="center"/>
        <w:rPr>
          <w:b/>
          <w:sz w:val="32"/>
          <w:szCs w:val="32"/>
        </w:rPr>
      </w:pPr>
    </w:p>
    <w:p w14:paraId="34DCF4EA" w14:textId="77777777" w:rsidR="00547575" w:rsidRDefault="00547575" w:rsidP="00547575">
      <w:pPr>
        <w:jc w:val="center"/>
        <w:rPr>
          <w:b/>
          <w:sz w:val="48"/>
          <w:szCs w:val="32"/>
        </w:rPr>
      </w:pPr>
    </w:p>
    <w:p w14:paraId="1BAC925F" w14:textId="77777777" w:rsidR="00547575" w:rsidRDefault="00547575" w:rsidP="00547575">
      <w:pPr>
        <w:jc w:val="center"/>
        <w:rPr>
          <w:b/>
          <w:sz w:val="48"/>
          <w:szCs w:val="32"/>
        </w:rPr>
      </w:pPr>
    </w:p>
    <w:p w14:paraId="4678066D" w14:textId="77777777" w:rsidR="00547575" w:rsidRDefault="00547575" w:rsidP="00547575">
      <w:pPr>
        <w:jc w:val="center"/>
        <w:rPr>
          <w:b/>
          <w:sz w:val="30"/>
          <w:szCs w:val="30"/>
        </w:rPr>
      </w:pPr>
    </w:p>
    <w:p w14:paraId="059B5B1E" w14:textId="77777777" w:rsidR="00547575" w:rsidRPr="00B35A33" w:rsidRDefault="00F93813" w:rsidP="00547575">
      <w:pPr>
        <w:jc w:val="center"/>
        <w:rPr>
          <w:b/>
          <w:sz w:val="30"/>
          <w:szCs w:val="30"/>
        </w:rPr>
      </w:pPr>
      <w:r w:rsidRPr="00B35A33">
        <w:rPr>
          <w:b/>
          <w:sz w:val="30"/>
          <w:szCs w:val="30"/>
        </w:rPr>
        <w:t>INVITASJON</w:t>
      </w:r>
    </w:p>
    <w:p w14:paraId="3403475F" w14:textId="77777777" w:rsidR="00547575" w:rsidRPr="00B35A33" w:rsidRDefault="00F93813" w:rsidP="00547575">
      <w:pPr>
        <w:jc w:val="center"/>
        <w:rPr>
          <w:b/>
          <w:sz w:val="30"/>
          <w:szCs w:val="30"/>
        </w:rPr>
      </w:pPr>
      <w:r w:rsidRPr="00B35A33">
        <w:rPr>
          <w:b/>
          <w:sz w:val="30"/>
          <w:szCs w:val="30"/>
        </w:rPr>
        <w:t>TIL</w:t>
      </w:r>
    </w:p>
    <w:p w14:paraId="7CD5C733" w14:textId="77777777" w:rsidR="00547575" w:rsidRPr="00B35A33" w:rsidRDefault="00F93813" w:rsidP="00547575">
      <w:pPr>
        <w:jc w:val="center"/>
        <w:rPr>
          <w:b/>
          <w:sz w:val="30"/>
          <w:szCs w:val="30"/>
        </w:rPr>
      </w:pPr>
      <w:r w:rsidRPr="00B35A33">
        <w:rPr>
          <w:b/>
          <w:sz w:val="30"/>
          <w:szCs w:val="30"/>
        </w:rPr>
        <w:t>ANBUDSKONKURRANSE</w:t>
      </w:r>
    </w:p>
    <w:p w14:paraId="3047D881" w14:textId="77777777" w:rsidR="00547575" w:rsidRPr="0009528F" w:rsidRDefault="00547575" w:rsidP="00547575">
      <w:pPr>
        <w:rPr>
          <w:sz w:val="48"/>
        </w:rPr>
      </w:pPr>
    </w:p>
    <w:p w14:paraId="4F4992C5" w14:textId="77777777" w:rsidR="00547575" w:rsidRPr="001466F6" w:rsidRDefault="00F93813" w:rsidP="00547575">
      <w:pPr>
        <w:jc w:val="center"/>
        <w:rPr>
          <w:b/>
          <w:sz w:val="24"/>
          <w:szCs w:val="24"/>
        </w:rPr>
      </w:pPr>
      <w:r w:rsidRPr="001466F6">
        <w:rPr>
          <w:b/>
          <w:sz w:val="24"/>
          <w:szCs w:val="24"/>
        </w:rPr>
        <w:t>(ÅPEN KONKURRANSE)</w:t>
      </w:r>
    </w:p>
    <w:p w14:paraId="54907B76" w14:textId="77777777" w:rsidR="00547575" w:rsidRPr="00B35A33" w:rsidRDefault="00547575" w:rsidP="00547575"/>
    <w:p w14:paraId="45DD4D49" w14:textId="77777777" w:rsidR="00547575" w:rsidRPr="0009528F" w:rsidRDefault="00547575" w:rsidP="00547575"/>
    <w:p w14:paraId="55EAC72E" w14:textId="77777777" w:rsidR="00547575" w:rsidRPr="0009528F" w:rsidRDefault="00547575" w:rsidP="00547575"/>
    <w:p w14:paraId="2AE80B80" w14:textId="77777777" w:rsidR="00547575" w:rsidRPr="0009528F" w:rsidRDefault="00547575" w:rsidP="00547575"/>
    <w:p w14:paraId="230DF489" w14:textId="77777777" w:rsidR="00547575" w:rsidRPr="0009528F" w:rsidRDefault="00547575" w:rsidP="00547575"/>
    <w:p w14:paraId="696AE6BC" w14:textId="77777777" w:rsidR="00547575" w:rsidRDefault="00F93813" w:rsidP="00547575">
      <w:pPr>
        <w:pStyle w:val="Undertittel"/>
      </w:pPr>
      <w:r>
        <w:t xml:space="preserve">Rammeavtale med én leverandør for </w:t>
      </w:r>
    </w:p>
    <w:p w14:paraId="4522B8A0" w14:textId="77777777" w:rsidR="00547575" w:rsidRPr="00AE3BF5" w:rsidRDefault="00F93813" w:rsidP="00547575">
      <w:pPr>
        <w:pStyle w:val="Undertittel"/>
      </w:pPr>
      <w:r>
        <w:t>e</w:t>
      </w:r>
      <w:r w:rsidR="00F64F9D" w:rsidRPr="00AE3BF5">
        <w:t xml:space="preserve">nkle driftstjenester </w:t>
      </w:r>
      <w:r w:rsidRPr="00AE3BF5">
        <w:t>i Sunnfjord og Nordfjord</w:t>
      </w:r>
    </w:p>
    <w:p w14:paraId="6011B567" w14:textId="77777777" w:rsidR="00547575" w:rsidRDefault="00F93813" w:rsidP="00547575">
      <w:pPr>
        <w:pStyle w:val="Overskriftforinnholdsfortegnelse"/>
        <w:rPr>
          <w:sz w:val="32"/>
          <w:szCs w:val="32"/>
        </w:rPr>
      </w:pPr>
      <w:r>
        <w:rPr>
          <w:sz w:val="32"/>
          <w:szCs w:val="32"/>
        </w:rPr>
        <w:br w:type="page"/>
      </w:r>
    </w:p>
    <w:sdt>
      <w:sdtPr>
        <w:rPr>
          <w:rFonts w:ascii="Arial" w:eastAsia="Times New Roman" w:hAnsi="Arial" w:cs="Times New Roman"/>
          <w:b w:val="0"/>
          <w:bCs w:val="0"/>
          <w:color w:val="auto"/>
          <w:sz w:val="21"/>
          <w:szCs w:val="20"/>
          <w:lang w:eastAsia="en-US"/>
        </w:rPr>
        <w:id w:val="1528452729"/>
        <w:docPartObj>
          <w:docPartGallery w:val="Table of Contents"/>
          <w:docPartUnique/>
        </w:docPartObj>
      </w:sdtPr>
      <w:sdtEndPr>
        <w:rPr>
          <w:rFonts w:asciiTheme="minorHAnsi" w:eastAsiaTheme="minorEastAsia" w:hAnsiTheme="minorHAnsi" w:cstheme="minorBidi"/>
          <w:szCs w:val="21"/>
        </w:rPr>
      </w:sdtEndPr>
      <w:sdtContent>
        <w:p w14:paraId="2269241C" w14:textId="77777777" w:rsidR="00547575" w:rsidRDefault="00F93813" w:rsidP="00547575">
          <w:pPr>
            <w:pStyle w:val="Overskriftforinnholdsfortegnelse"/>
          </w:pPr>
          <w:r>
            <w:t>Innhold</w:t>
          </w:r>
        </w:p>
        <w:p w14:paraId="369B0B08" w14:textId="77777777" w:rsidR="00290B5B" w:rsidRDefault="00F93813">
          <w:pPr>
            <w:pStyle w:val="INNH1"/>
            <w:rPr>
              <w:rFonts w:asciiTheme="minorHAnsi" w:eastAsiaTheme="minorEastAsia" w:hAnsiTheme="minorHAnsi" w:cstheme="minorBidi"/>
              <w:kern w:val="2"/>
              <w:sz w:val="22"/>
              <w:szCs w:val="22"/>
              <w14:ligatures w14:val="standardContextual"/>
            </w:rPr>
          </w:pPr>
          <w:r>
            <w:fldChar w:fldCharType="begin"/>
          </w:r>
          <w:r>
            <w:instrText xml:space="preserve"> TOC \o "1-3" \h \z \u </w:instrText>
          </w:r>
          <w:r>
            <w:fldChar w:fldCharType="separate"/>
          </w:r>
          <w:hyperlink w:anchor="_Toc160362618" w:history="1">
            <w:r w:rsidR="00290B5B" w:rsidRPr="00B35C7D">
              <w:rPr>
                <w:rStyle w:val="Hyperkobling"/>
                <w:rFonts w:eastAsiaTheme="majorEastAsia"/>
              </w:rPr>
              <w:t>1</w:t>
            </w:r>
            <w:r w:rsidR="00290B5B">
              <w:rPr>
                <w:rFonts w:asciiTheme="minorHAnsi" w:eastAsiaTheme="minorEastAsia" w:hAnsiTheme="minorHAnsi" w:cstheme="minorBidi"/>
                <w:kern w:val="2"/>
                <w:sz w:val="22"/>
                <w:szCs w:val="22"/>
                <w14:ligatures w14:val="standardContextual"/>
              </w:rPr>
              <w:tab/>
            </w:r>
            <w:r w:rsidR="00290B5B" w:rsidRPr="00B35C7D">
              <w:rPr>
                <w:rStyle w:val="Hyperkobling"/>
                <w:rFonts w:eastAsiaTheme="majorEastAsia"/>
              </w:rPr>
              <w:t>Generelt om oppdraget</w:t>
            </w:r>
            <w:r w:rsidR="00290B5B">
              <w:rPr>
                <w:webHidden/>
              </w:rPr>
              <w:tab/>
            </w:r>
            <w:r w:rsidR="00290B5B">
              <w:rPr>
                <w:webHidden/>
              </w:rPr>
              <w:fldChar w:fldCharType="begin"/>
            </w:r>
            <w:r w:rsidR="00290B5B">
              <w:rPr>
                <w:webHidden/>
              </w:rPr>
              <w:instrText xml:space="preserve"> PAGEREF _Toc160362618 \h </w:instrText>
            </w:r>
            <w:r w:rsidR="00290B5B">
              <w:rPr>
                <w:webHidden/>
              </w:rPr>
            </w:r>
            <w:r w:rsidR="00290B5B">
              <w:rPr>
                <w:webHidden/>
              </w:rPr>
              <w:fldChar w:fldCharType="separate"/>
            </w:r>
            <w:r w:rsidR="00290B5B">
              <w:rPr>
                <w:webHidden/>
              </w:rPr>
              <w:t>3</w:t>
            </w:r>
            <w:r w:rsidR="00290B5B">
              <w:rPr>
                <w:webHidden/>
              </w:rPr>
              <w:fldChar w:fldCharType="end"/>
            </w:r>
          </w:hyperlink>
        </w:p>
        <w:p w14:paraId="750308F8" w14:textId="77777777" w:rsidR="00290B5B" w:rsidRDefault="00290B5B">
          <w:pPr>
            <w:pStyle w:val="INNH2"/>
            <w:rPr>
              <w:rFonts w:asciiTheme="minorHAnsi" w:eastAsiaTheme="minorEastAsia" w:hAnsiTheme="minorHAnsi" w:cstheme="minorBidi"/>
              <w:noProof/>
              <w:kern w:val="2"/>
              <w:sz w:val="22"/>
              <w:szCs w:val="22"/>
              <w14:ligatures w14:val="standardContextual"/>
            </w:rPr>
          </w:pPr>
          <w:hyperlink w:anchor="_Toc160362619" w:history="1">
            <w:r w:rsidRPr="00B35C7D">
              <w:rPr>
                <w:rStyle w:val="Hyperkobling"/>
                <w:rFonts w:eastAsiaTheme="majorEastAsia"/>
                <w:noProof/>
              </w:rPr>
              <w:t>1.1</w:t>
            </w:r>
            <w:r>
              <w:rPr>
                <w:rFonts w:asciiTheme="minorHAnsi" w:eastAsiaTheme="minorEastAsia" w:hAnsiTheme="minorHAnsi" w:cstheme="minorBidi"/>
                <w:noProof/>
                <w:kern w:val="2"/>
                <w:sz w:val="22"/>
                <w:szCs w:val="22"/>
                <w14:ligatures w14:val="standardContextual"/>
              </w:rPr>
              <w:tab/>
            </w:r>
            <w:r w:rsidRPr="00B35C7D">
              <w:rPr>
                <w:rStyle w:val="Hyperkobling"/>
                <w:rFonts w:eastAsiaTheme="majorEastAsia"/>
                <w:noProof/>
              </w:rPr>
              <w:t>Invitasjon og orientering</w:t>
            </w:r>
            <w:r>
              <w:rPr>
                <w:noProof/>
                <w:webHidden/>
              </w:rPr>
              <w:tab/>
            </w:r>
            <w:r>
              <w:rPr>
                <w:noProof/>
                <w:webHidden/>
              </w:rPr>
              <w:fldChar w:fldCharType="begin"/>
            </w:r>
            <w:r>
              <w:rPr>
                <w:noProof/>
                <w:webHidden/>
              </w:rPr>
              <w:instrText xml:space="preserve"> PAGEREF _Toc160362619 \h </w:instrText>
            </w:r>
            <w:r>
              <w:rPr>
                <w:noProof/>
                <w:webHidden/>
              </w:rPr>
            </w:r>
            <w:r>
              <w:rPr>
                <w:noProof/>
                <w:webHidden/>
              </w:rPr>
              <w:fldChar w:fldCharType="separate"/>
            </w:r>
            <w:r>
              <w:rPr>
                <w:noProof/>
                <w:webHidden/>
              </w:rPr>
              <w:t>3</w:t>
            </w:r>
            <w:r>
              <w:rPr>
                <w:noProof/>
                <w:webHidden/>
              </w:rPr>
              <w:fldChar w:fldCharType="end"/>
            </w:r>
          </w:hyperlink>
        </w:p>
        <w:p w14:paraId="107C14D9" w14:textId="77777777" w:rsidR="00290B5B" w:rsidRDefault="00290B5B">
          <w:pPr>
            <w:pStyle w:val="INNH2"/>
            <w:rPr>
              <w:rFonts w:asciiTheme="minorHAnsi" w:eastAsiaTheme="minorEastAsia" w:hAnsiTheme="minorHAnsi" w:cstheme="minorBidi"/>
              <w:noProof/>
              <w:kern w:val="2"/>
              <w:sz w:val="22"/>
              <w:szCs w:val="22"/>
              <w14:ligatures w14:val="standardContextual"/>
            </w:rPr>
          </w:pPr>
          <w:hyperlink w:anchor="_Toc160362620" w:history="1">
            <w:r w:rsidRPr="00B35C7D">
              <w:rPr>
                <w:rStyle w:val="Hyperkobling"/>
                <w:rFonts w:eastAsiaTheme="majorEastAsia"/>
                <w:noProof/>
              </w:rPr>
              <w:t>1.2</w:t>
            </w:r>
            <w:r>
              <w:rPr>
                <w:rFonts w:asciiTheme="minorHAnsi" w:eastAsiaTheme="minorEastAsia" w:hAnsiTheme="minorHAnsi" w:cstheme="minorBidi"/>
                <w:noProof/>
                <w:kern w:val="2"/>
                <w:sz w:val="22"/>
                <w:szCs w:val="22"/>
                <w14:ligatures w14:val="standardContextual"/>
              </w:rPr>
              <w:tab/>
            </w:r>
            <w:r w:rsidRPr="00B35C7D">
              <w:rPr>
                <w:rStyle w:val="Hyperkobling"/>
                <w:rFonts w:eastAsiaTheme="majorEastAsia"/>
                <w:noProof/>
              </w:rPr>
              <w:t>Kunngjøring</w:t>
            </w:r>
            <w:r>
              <w:rPr>
                <w:noProof/>
                <w:webHidden/>
              </w:rPr>
              <w:tab/>
            </w:r>
            <w:r>
              <w:rPr>
                <w:noProof/>
                <w:webHidden/>
              </w:rPr>
              <w:fldChar w:fldCharType="begin"/>
            </w:r>
            <w:r>
              <w:rPr>
                <w:noProof/>
                <w:webHidden/>
              </w:rPr>
              <w:instrText xml:space="preserve"> PAGEREF _Toc160362620 \h </w:instrText>
            </w:r>
            <w:r>
              <w:rPr>
                <w:noProof/>
                <w:webHidden/>
              </w:rPr>
            </w:r>
            <w:r>
              <w:rPr>
                <w:noProof/>
                <w:webHidden/>
              </w:rPr>
              <w:fldChar w:fldCharType="separate"/>
            </w:r>
            <w:r>
              <w:rPr>
                <w:noProof/>
                <w:webHidden/>
              </w:rPr>
              <w:t>4</w:t>
            </w:r>
            <w:r>
              <w:rPr>
                <w:noProof/>
                <w:webHidden/>
              </w:rPr>
              <w:fldChar w:fldCharType="end"/>
            </w:r>
          </w:hyperlink>
        </w:p>
        <w:p w14:paraId="03387AF7" w14:textId="77777777" w:rsidR="00290B5B" w:rsidRDefault="00290B5B">
          <w:pPr>
            <w:pStyle w:val="INNH2"/>
            <w:rPr>
              <w:rFonts w:asciiTheme="minorHAnsi" w:eastAsiaTheme="minorEastAsia" w:hAnsiTheme="minorHAnsi" w:cstheme="minorBidi"/>
              <w:noProof/>
              <w:kern w:val="2"/>
              <w:sz w:val="22"/>
              <w:szCs w:val="22"/>
              <w14:ligatures w14:val="standardContextual"/>
            </w:rPr>
          </w:pPr>
          <w:hyperlink w:anchor="_Toc160362621" w:history="1">
            <w:r w:rsidRPr="00B35C7D">
              <w:rPr>
                <w:rStyle w:val="Hyperkobling"/>
                <w:rFonts w:eastAsiaTheme="majorEastAsia"/>
                <w:noProof/>
              </w:rPr>
              <w:t>1.3</w:t>
            </w:r>
            <w:r>
              <w:rPr>
                <w:rFonts w:asciiTheme="minorHAnsi" w:eastAsiaTheme="minorEastAsia" w:hAnsiTheme="minorHAnsi" w:cstheme="minorBidi"/>
                <w:noProof/>
                <w:kern w:val="2"/>
                <w:sz w:val="22"/>
                <w:szCs w:val="22"/>
                <w14:ligatures w14:val="standardContextual"/>
              </w:rPr>
              <w:tab/>
            </w:r>
            <w:r w:rsidRPr="00B35C7D">
              <w:rPr>
                <w:rStyle w:val="Hyperkobling"/>
                <w:rFonts w:eastAsiaTheme="majorEastAsia"/>
                <w:noProof/>
              </w:rPr>
              <w:t>Særlige forhold og åpenbare feil</w:t>
            </w:r>
            <w:r>
              <w:rPr>
                <w:noProof/>
                <w:webHidden/>
              </w:rPr>
              <w:tab/>
            </w:r>
            <w:r>
              <w:rPr>
                <w:noProof/>
                <w:webHidden/>
              </w:rPr>
              <w:fldChar w:fldCharType="begin"/>
            </w:r>
            <w:r>
              <w:rPr>
                <w:noProof/>
                <w:webHidden/>
              </w:rPr>
              <w:instrText xml:space="preserve"> PAGEREF _Toc160362621 \h </w:instrText>
            </w:r>
            <w:r>
              <w:rPr>
                <w:noProof/>
                <w:webHidden/>
              </w:rPr>
            </w:r>
            <w:r>
              <w:rPr>
                <w:noProof/>
                <w:webHidden/>
              </w:rPr>
              <w:fldChar w:fldCharType="separate"/>
            </w:r>
            <w:r>
              <w:rPr>
                <w:noProof/>
                <w:webHidden/>
              </w:rPr>
              <w:t>4</w:t>
            </w:r>
            <w:r>
              <w:rPr>
                <w:noProof/>
                <w:webHidden/>
              </w:rPr>
              <w:fldChar w:fldCharType="end"/>
            </w:r>
          </w:hyperlink>
        </w:p>
        <w:p w14:paraId="28D1F6B3" w14:textId="77777777" w:rsidR="00290B5B" w:rsidRDefault="00290B5B">
          <w:pPr>
            <w:pStyle w:val="INNH2"/>
            <w:rPr>
              <w:rFonts w:asciiTheme="minorHAnsi" w:eastAsiaTheme="minorEastAsia" w:hAnsiTheme="minorHAnsi" w:cstheme="minorBidi"/>
              <w:noProof/>
              <w:kern w:val="2"/>
              <w:sz w:val="22"/>
              <w:szCs w:val="22"/>
              <w14:ligatures w14:val="standardContextual"/>
            </w:rPr>
          </w:pPr>
          <w:hyperlink w:anchor="_Toc160362622" w:history="1">
            <w:r w:rsidRPr="00B35C7D">
              <w:rPr>
                <w:rStyle w:val="Hyperkobling"/>
                <w:rFonts w:eastAsiaTheme="majorEastAsia"/>
                <w:noProof/>
              </w:rPr>
              <w:t>1.4</w:t>
            </w:r>
            <w:r>
              <w:rPr>
                <w:rFonts w:asciiTheme="minorHAnsi" w:eastAsiaTheme="minorEastAsia" w:hAnsiTheme="minorHAnsi" w:cstheme="minorBidi"/>
                <w:noProof/>
                <w:kern w:val="2"/>
                <w:sz w:val="22"/>
                <w:szCs w:val="22"/>
                <w14:ligatures w14:val="standardContextual"/>
              </w:rPr>
              <w:tab/>
            </w:r>
            <w:r w:rsidRPr="00B35C7D">
              <w:rPr>
                <w:rStyle w:val="Hyperkobling"/>
                <w:rFonts w:eastAsiaTheme="majorEastAsia"/>
                <w:noProof/>
              </w:rPr>
              <w:t>Kontraktsbestemmelser</w:t>
            </w:r>
            <w:r>
              <w:rPr>
                <w:noProof/>
                <w:webHidden/>
              </w:rPr>
              <w:tab/>
            </w:r>
            <w:r>
              <w:rPr>
                <w:noProof/>
                <w:webHidden/>
              </w:rPr>
              <w:fldChar w:fldCharType="begin"/>
            </w:r>
            <w:r>
              <w:rPr>
                <w:noProof/>
                <w:webHidden/>
              </w:rPr>
              <w:instrText xml:space="preserve"> PAGEREF _Toc160362622 \h </w:instrText>
            </w:r>
            <w:r>
              <w:rPr>
                <w:noProof/>
                <w:webHidden/>
              </w:rPr>
            </w:r>
            <w:r>
              <w:rPr>
                <w:noProof/>
                <w:webHidden/>
              </w:rPr>
              <w:fldChar w:fldCharType="separate"/>
            </w:r>
            <w:r>
              <w:rPr>
                <w:noProof/>
                <w:webHidden/>
              </w:rPr>
              <w:t>4</w:t>
            </w:r>
            <w:r>
              <w:rPr>
                <w:noProof/>
                <w:webHidden/>
              </w:rPr>
              <w:fldChar w:fldCharType="end"/>
            </w:r>
          </w:hyperlink>
        </w:p>
        <w:p w14:paraId="19F207E0" w14:textId="77777777" w:rsidR="00290B5B" w:rsidRDefault="00290B5B">
          <w:pPr>
            <w:pStyle w:val="INNH2"/>
            <w:rPr>
              <w:rFonts w:asciiTheme="minorHAnsi" w:eastAsiaTheme="minorEastAsia" w:hAnsiTheme="minorHAnsi" w:cstheme="minorBidi"/>
              <w:noProof/>
              <w:kern w:val="2"/>
              <w:sz w:val="22"/>
              <w:szCs w:val="22"/>
              <w14:ligatures w14:val="standardContextual"/>
            </w:rPr>
          </w:pPr>
          <w:hyperlink w:anchor="_Toc160362623" w:history="1">
            <w:r w:rsidRPr="00B35C7D">
              <w:rPr>
                <w:rStyle w:val="Hyperkobling"/>
                <w:rFonts w:eastAsiaTheme="majorEastAsia"/>
                <w:noProof/>
              </w:rPr>
              <w:t>1.5</w:t>
            </w:r>
            <w:r>
              <w:rPr>
                <w:rFonts w:asciiTheme="minorHAnsi" w:eastAsiaTheme="minorEastAsia" w:hAnsiTheme="minorHAnsi" w:cstheme="minorBidi"/>
                <w:noProof/>
                <w:kern w:val="2"/>
                <w:sz w:val="22"/>
                <w:szCs w:val="22"/>
                <w14:ligatures w14:val="standardContextual"/>
              </w:rPr>
              <w:tab/>
            </w:r>
            <w:r w:rsidRPr="00B35C7D">
              <w:rPr>
                <w:rStyle w:val="Hyperkobling"/>
                <w:rFonts w:eastAsiaTheme="majorEastAsia"/>
                <w:noProof/>
              </w:rPr>
              <w:t>Informasjonsmøte/Tilbudsbefaring</w:t>
            </w:r>
            <w:r>
              <w:rPr>
                <w:noProof/>
                <w:webHidden/>
              </w:rPr>
              <w:tab/>
            </w:r>
            <w:r>
              <w:rPr>
                <w:noProof/>
                <w:webHidden/>
              </w:rPr>
              <w:fldChar w:fldCharType="begin"/>
            </w:r>
            <w:r>
              <w:rPr>
                <w:noProof/>
                <w:webHidden/>
              </w:rPr>
              <w:instrText xml:space="preserve"> PAGEREF _Toc160362623 \h </w:instrText>
            </w:r>
            <w:r>
              <w:rPr>
                <w:noProof/>
                <w:webHidden/>
              </w:rPr>
            </w:r>
            <w:r>
              <w:rPr>
                <w:noProof/>
                <w:webHidden/>
              </w:rPr>
              <w:fldChar w:fldCharType="separate"/>
            </w:r>
            <w:r>
              <w:rPr>
                <w:noProof/>
                <w:webHidden/>
              </w:rPr>
              <w:t>5</w:t>
            </w:r>
            <w:r>
              <w:rPr>
                <w:noProof/>
                <w:webHidden/>
              </w:rPr>
              <w:fldChar w:fldCharType="end"/>
            </w:r>
          </w:hyperlink>
        </w:p>
        <w:p w14:paraId="7524D47E" w14:textId="77777777" w:rsidR="00290B5B" w:rsidRDefault="00290B5B">
          <w:pPr>
            <w:pStyle w:val="INNH2"/>
            <w:rPr>
              <w:rFonts w:asciiTheme="minorHAnsi" w:eastAsiaTheme="minorEastAsia" w:hAnsiTheme="minorHAnsi" w:cstheme="minorBidi"/>
              <w:noProof/>
              <w:kern w:val="2"/>
              <w:sz w:val="22"/>
              <w:szCs w:val="22"/>
              <w14:ligatures w14:val="standardContextual"/>
            </w:rPr>
          </w:pPr>
          <w:hyperlink w:anchor="_Toc160362624" w:history="1">
            <w:r w:rsidRPr="00B35C7D">
              <w:rPr>
                <w:rStyle w:val="Hyperkobling"/>
                <w:rFonts w:eastAsiaTheme="majorEastAsia"/>
                <w:noProof/>
              </w:rPr>
              <w:t>1.6</w:t>
            </w:r>
            <w:r>
              <w:rPr>
                <w:rFonts w:asciiTheme="minorHAnsi" w:eastAsiaTheme="minorEastAsia" w:hAnsiTheme="minorHAnsi" w:cstheme="minorBidi"/>
                <w:noProof/>
                <w:kern w:val="2"/>
                <w:sz w:val="22"/>
                <w:szCs w:val="22"/>
                <w14:ligatures w14:val="standardContextual"/>
              </w:rPr>
              <w:tab/>
            </w:r>
            <w:r w:rsidRPr="00B35C7D">
              <w:rPr>
                <w:rStyle w:val="Hyperkobling"/>
                <w:rFonts w:eastAsiaTheme="majorEastAsia"/>
                <w:noProof/>
              </w:rPr>
              <w:t>Tilleggsopplysninger/Rettelser av konkurransegrunnlaget</w:t>
            </w:r>
            <w:r>
              <w:rPr>
                <w:noProof/>
                <w:webHidden/>
              </w:rPr>
              <w:tab/>
            </w:r>
            <w:r>
              <w:rPr>
                <w:noProof/>
                <w:webHidden/>
              </w:rPr>
              <w:fldChar w:fldCharType="begin"/>
            </w:r>
            <w:r>
              <w:rPr>
                <w:noProof/>
                <w:webHidden/>
              </w:rPr>
              <w:instrText xml:space="preserve"> PAGEREF _Toc160362624 \h </w:instrText>
            </w:r>
            <w:r>
              <w:rPr>
                <w:noProof/>
                <w:webHidden/>
              </w:rPr>
            </w:r>
            <w:r>
              <w:rPr>
                <w:noProof/>
                <w:webHidden/>
              </w:rPr>
              <w:fldChar w:fldCharType="separate"/>
            </w:r>
            <w:r>
              <w:rPr>
                <w:noProof/>
                <w:webHidden/>
              </w:rPr>
              <w:t>5</w:t>
            </w:r>
            <w:r>
              <w:rPr>
                <w:noProof/>
                <w:webHidden/>
              </w:rPr>
              <w:fldChar w:fldCharType="end"/>
            </w:r>
          </w:hyperlink>
        </w:p>
        <w:p w14:paraId="20F8E7DA" w14:textId="77777777" w:rsidR="00290B5B" w:rsidRDefault="00290B5B">
          <w:pPr>
            <w:pStyle w:val="INNH1"/>
            <w:rPr>
              <w:rFonts w:asciiTheme="minorHAnsi" w:eastAsiaTheme="minorEastAsia" w:hAnsiTheme="minorHAnsi" w:cstheme="minorBidi"/>
              <w:kern w:val="2"/>
              <w:sz w:val="22"/>
              <w:szCs w:val="22"/>
              <w14:ligatures w14:val="standardContextual"/>
            </w:rPr>
          </w:pPr>
          <w:hyperlink w:anchor="_Toc160362625" w:history="1">
            <w:r w:rsidRPr="00B35C7D">
              <w:rPr>
                <w:rStyle w:val="Hyperkobling"/>
                <w:rFonts w:eastAsiaTheme="majorEastAsia"/>
              </w:rPr>
              <w:t>2</w:t>
            </w:r>
            <w:r>
              <w:rPr>
                <w:rFonts w:asciiTheme="minorHAnsi" w:eastAsiaTheme="minorEastAsia" w:hAnsiTheme="minorHAnsi" w:cstheme="minorBidi"/>
                <w:kern w:val="2"/>
                <w:sz w:val="22"/>
                <w:szCs w:val="22"/>
                <w14:ligatures w14:val="standardContextual"/>
              </w:rPr>
              <w:tab/>
            </w:r>
            <w:r w:rsidRPr="00B35C7D">
              <w:rPr>
                <w:rStyle w:val="Hyperkobling"/>
                <w:rFonts w:eastAsiaTheme="majorEastAsia"/>
              </w:rPr>
              <w:t>Orientering om prosjektet og oppdraget</w:t>
            </w:r>
            <w:r>
              <w:rPr>
                <w:webHidden/>
              </w:rPr>
              <w:tab/>
            </w:r>
            <w:r>
              <w:rPr>
                <w:webHidden/>
              </w:rPr>
              <w:fldChar w:fldCharType="begin"/>
            </w:r>
            <w:r>
              <w:rPr>
                <w:webHidden/>
              </w:rPr>
              <w:instrText xml:space="preserve"> PAGEREF _Toc160362625 \h </w:instrText>
            </w:r>
            <w:r>
              <w:rPr>
                <w:webHidden/>
              </w:rPr>
            </w:r>
            <w:r>
              <w:rPr>
                <w:webHidden/>
              </w:rPr>
              <w:fldChar w:fldCharType="separate"/>
            </w:r>
            <w:r>
              <w:rPr>
                <w:webHidden/>
              </w:rPr>
              <w:t>5</w:t>
            </w:r>
            <w:r>
              <w:rPr>
                <w:webHidden/>
              </w:rPr>
              <w:fldChar w:fldCharType="end"/>
            </w:r>
          </w:hyperlink>
        </w:p>
        <w:p w14:paraId="07E35643" w14:textId="77777777" w:rsidR="00290B5B" w:rsidRDefault="00290B5B">
          <w:pPr>
            <w:pStyle w:val="INNH2"/>
            <w:rPr>
              <w:rFonts w:asciiTheme="minorHAnsi" w:eastAsiaTheme="minorEastAsia" w:hAnsiTheme="minorHAnsi" w:cstheme="minorBidi"/>
              <w:noProof/>
              <w:kern w:val="2"/>
              <w:sz w:val="22"/>
              <w:szCs w:val="22"/>
              <w14:ligatures w14:val="standardContextual"/>
            </w:rPr>
          </w:pPr>
          <w:hyperlink w:anchor="_Toc160362626" w:history="1">
            <w:r w:rsidRPr="00B35C7D">
              <w:rPr>
                <w:rStyle w:val="Hyperkobling"/>
                <w:rFonts w:eastAsiaTheme="majorEastAsia"/>
                <w:noProof/>
              </w:rPr>
              <w:t>2.1</w:t>
            </w:r>
            <w:r>
              <w:rPr>
                <w:rFonts w:asciiTheme="minorHAnsi" w:eastAsiaTheme="minorEastAsia" w:hAnsiTheme="minorHAnsi" w:cstheme="minorBidi"/>
                <w:noProof/>
                <w:kern w:val="2"/>
                <w:sz w:val="22"/>
                <w:szCs w:val="22"/>
                <w14:ligatures w14:val="standardContextual"/>
              </w:rPr>
              <w:tab/>
            </w:r>
            <w:r w:rsidRPr="00B35C7D">
              <w:rPr>
                <w:rStyle w:val="Hyperkobling"/>
                <w:rFonts w:eastAsiaTheme="majorEastAsia"/>
                <w:noProof/>
              </w:rPr>
              <w:t>Generelt</w:t>
            </w:r>
            <w:r>
              <w:rPr>
                <w:noProof/>
                <w:webHidden/>
              </w:rPr>
              <w:tab/>
            </w:r>
            <w:r>
              <w:rPr>
                <w:noProof/>
                <w:webHidden/>
              </w:rPr>
              <w:fldChar w:fldCharType="begin"/>
            </w:r>
            <w:r>
              <w:rPr>
                <w:noProof/>
                <w:webHidden/>
              </w:rPr>
              <w:instrText xml:space="preserve"> PAGEREF _Toc160362626 \h </w:instrText>
            </w:r>
            <w:r>
              <w:rPr>
                <w:noProof/>
                <w:webHidden/>
              </w:rPr>
            </w:r>
            <w:r>
              <w:rPr>
                <w:noProof/>
                <w:webHidden/>
              </w:rPr>
              <w:fldChar w:fldCharType="separate"/>
            </w:r>
            <w:r>
              <w:rPr>
                <w:noProof/>
                <w:webHidden/>
              </w:rPr>
              <w:t>6</w:t>
            </w:r>
            <w:r>
              <w:rPr>
                <w:noProof/>
                <w:webHidden/>
              </w:rPr>
              <w:fldChar w:fldCharType="end"/>
            </w:r>
          </w:hyperlink>
        </w:p>
        <w:p w14:paraId="3771076E" w14:textId="77777777" w:rsidR="00290B5B" w:rsidRDefault="00290B5B">
          <w:pPr>
            <w:pStyle w:val="INNH2"/>
            <w:rPr>
              <w:rFonts w:asciiTheme="minorHAnsi" w:eastAsiaTheme="minorEastAsia" w:hAnsiTheme="minorHAnsi" w:cstheme="minorBidi"/>
              <w:noProof/>
              <w:kern w:val="2"/>
              <w:sz w:val="22"/>
              <w:szCs w:val="22"/>
              <w14:ligatures w14:val="standardContextual"/>
            </w:rPr>
          </w:pPr>
          <w:hyperlink w:anchor="_Toc160362627" w:history="1">
            <w:r w:rsidRPr="00B35C7D">
              <w:rPr>
                <w:rStyle w:val="Hyperkobling"/>
                <w:rFonts w:eastAsiaTheme="majorEastAsia"/>
                <w:noProof/>
              </w:rPr>
              <w:t>2.2</w:t>
            </w:r>
            <w:r>
              <w:rPr>
                <w:rFonts w:asciiTheme="minorHAnsi" w:eastAsiaTheme="minorEastAsia" w:hAnsiTheme="minorHAnsi" w:cstheme="minorBidi"/>
                <w:noProof/>
                <w:kern w:val="2"/>
                <w:sz w:val="22"/>
                <w:szCs w:val="22"/>
                <w14:ligatures w14:val="standardContextual"/>
              </w:rPr>
              <w:tab/>
            </w:r>
            <w:r w:rsidRPr="00B35C7D">
              <w:rPr>
                <w:rStyle w:val="Hyperkobling"/>
                <w:rFonts w:eastAsiaTheme="majorEastAsia"/>
                <w:noProof/>
              </w:rPr>
              <w:t>Om oppdragene under rammeavtalen</w:t>
            </w:r>
            <w:r>
              <w:rPr>
                <w:noProof/>
                <w:webHidden/>
              </w:rPr>
              <w:tab/>
            </w:r>
            <w:r>
              <w:rPr>
                <w:noProof/>
                <w:webHidden/>
              </w:rPr>
              <w:fldChar w:fldCharType="begin"/>
            </w:r>
            <w:r>
              <w:rPr>
                <w:noProof/>
                <w:webHidden/>
              </w:rPr>
              <w:instrText xml:space="preserve"> PAGEREF _Toc160362627 \h </w:instrText>
            </w:r>
            <w:r>
              <w:rPr>
                <w:noProof/>
                <w:webHidden/>
              </w:rPr>
            </w:r>
            <w:r>
              <w:rPr>
                <w:noProof/>
                <w:webHidden/>
              </w:rPr>
              <w:fldChar w:fldCharType="separate"/>
            </w:r>
            <w:r>
              <w:rPr>
                <w:noProof/>
                <w:webHidden/>
              </w:rPr>
              <w:t>6</w:t>
            </w:r>
            <w:r>
              <w:rPr>
                <w:noProof/>
                <w:webHidden/>
              </w:rPr>
              <w:fldChar w:fldCharType="end"/>
            </w:r>
          </w:hyperlink>
        </w:p>
        <w:p w14:paraId="0636DE8E" w14:textId="77777777" w:rsidR="00290B5B" w:rsidRDefault="00290B5B">
          <w:pPr>
            <w:pStyle w:val="INNH2"/>
            <w:rPr>
              <w:rFonts w:asciiTheme="minorHAnsi" w:eastAsiaTheme="minorEastAsia" w:hAnsiTheme="minorHAnsi" w:cstheme="minorBidi"/>
              <w:noProof/>
              <w:kern w:val="2"/>
              <w:sz w:val="22"/>
              <w:szCs w:val="22"/>
              <w14:ligatures w14:val="standardContextual"/>
            </w:rPr>
          </w:pPr>
          <w:hyperlink w:anchor="_Toc160362628" w:history="1">
            <w:r w:rsidRPr="00B35C7D">
              <w:rPr>
                <w:rStyle w:val="Hyperkobling"/>
                <w:rFonts w:eastAsiaTheme="majorEastAsia"/>
                <w:noProof/>
              </w:rPr>
              <w:t>2.3</w:t>
            </w:r>
            <w:r>
              <w:rPr>
                <w:rFonts w:asciiTheme="minorHAnsi" w:eastAsiaTheme="minorEastAsia" w:hAnsiTheme="minorHAnsi" w:cstheme="minorBidi"/>
                <w:noProof/>
                <w:kern w:val="2"/>
                <w:sz w:val="22"/>
                <w:szCs w:val="22"/>
                <w14:ligatures w14:val="standardContextual"/>
              </w:rPr>
              <w:tab/>
            </w:r>
            <w:r w:rsidRPr="00B35C7D">
              <w:rPr>
                <w:rStyle w:val="Hyperkobling"/>
                <w:rFonts w:eastAsiaTheme="majorEastAsia"/>
                <w:noProof/>
              </w:rPr>
              <w:t>Om det enkelte avrop</w:t>
            </w:r>
            <w:r>
              <w:rPr>
                <w:noProof/>
                <w:webHidden/>
              </w:rPr>
              <w:tab/>
            </w:r>
            <w:r>
              <w:rPr>
                <w:noProof/>
                <w:webHidden/>
              </w:rPr>
              <w:fldChar w:fldCharType="begin"/>
            </w:r>
            <w:r>
              <w:rPr>
                <w:noProof/>
                <w:webHidden/>
              </w:rPr>
              <w:instrText xml:space="preserve"> PAGEREF _Toc160362628 \h </w:instrText>
            </w:r>
            <w:r>
              <w:rPr>
                <w:noProof/>
                <w:webHidden/>
              </w:rPr>
            </w:r>
            <w:r>
              <w:rPr>
                <w:noProof/>
                <w:webHidden/>
              </w:rPr>
              <w:fldChar w:fldCharType="separate"/>
            </w:r>
            <w:r>
              <w:rPr>
                <w:noProof/>
                <w:webHidden/>
              </w:rPr>
              <w:t>6</w:t>
            </w:r>
            <w:r>
              <w:rPr>
                <w:noProof/>
                <w:webHidden/>
              </w:rPr>
              <w:fldChar w:fldCharType="end"/>
            </w:r>
          </w:hyperlink>
        </w:p>
        <w:p w14:paraId="0204AE07" w14:textId="77777777" w:rsidR="00290B5B" w:rsidRDefault="00290B5B">
          <w:pPr>
            <w:pStyle w:val="INNH2"/>
            <w:rPr>
              <w:rFonts w:asciiTheme="minorHAnsi" w:eastAsiaTheme="minorEastAsia" w:hAnsiTheme="minorHAnsi" w:cstheme="minorBidi"/>
              <w:noProof/>
              <w:kern w:val="2"/>
              <w:sz w:val="22"/>
              <w:szCs w:val="22"/>
              <w14:ligatures w14:val="standardContextual"/>
            </w:rPr>
          </w:pPr>
          <w:hyperlink w:anchor="_Toc160362629" w:history="1">
            <w:r w:rsidRPr="00B35C7D">
              <w:rPr>
                <w:rStyle w:val="Hyperkobling"/>
                <w:rFonts w:eastAsiaTheme="majorEastAsia"/>
                <w:noProof/>
              </w:rPr>
              <w:t>2.4</w:t>
            </w:r>
            <w:r>
              <w:rPr>
                <w:rFonts w:asciiTheme="minorHAnsi" w:eastAsiaTheme="minorEastAsia" w:hAnsiTheme="minorHAnsi" w:cstheme="minorBidi"/>
                <w:noProof/>
                <w:kern w:val="2"/>
                <w:sz w:val="22"/>
                <w:szCs w:val="22"/>
                <w14:ligatures w14:val="standardContextual"/>
              </w:rPr>
              <w:tab/>
            </w:r>
            <w:r w:rsidRPr="00B35C7D">
              <w:rPr>
                <w:rStyle w:val="Hyperkobling"/>
                <w:rFonts w:eastAsiaTheme="majorEastAsia"/>
                <w:noProof/>
              </w:rPr>
              <w:t>Om rammeavtalen</w:t>
            </w:r>
            <w:r>
              <w:rPr>
                <w:noProof/>
                <w:webHidden/>
              </w:rPr>
              <w:tab/>
            </w:r>
            <w:r>
              <w:rPr>
                <w:noProof/>
                <w:webHidden/>
              </w:rPr>
              <w:fldChar w:fldCharType="begin"/>
            </w:r>
            <w:r>
              <w:rPr>
                <w:noProof/>
                <w:webHidden/>
              </w:rPr>
              <w:instrText xml:space="preserve"> PAGEREF _Toc160362629 \h </w:instrText>
            </w:r>
            <w:r>
              <w:rPr>
                <w:noProof/>
                <w:webHidden/>
              </w:rPr>
            </w:r>
            <w:r>
              <w:rPr>
                <w:noProof/>
                <w:webHidden/>
              </w:rPr>
              <w:fldChar w:fldCharType="separate"/>
            </w:r>
            <w:r>
              <w:rPr>
                <w:noProof/>
                <w:webHidden/>
              </w:rPr>
              <w:t>6</w:t>
            </w:r>
            <w:r>
              <w:rPr>
                <w:noProof/>
                <w:webHidden/>
              </w:rPr>
              <w:fldChar w:fldCharType="end"/>
            </w:r>
          </w:hyperlink>
        </w:p>
        <w:p w14:paraId="0894FE1D" w14:textId="77777777" w:rsidR="00290B5B" w:rsidRDefault="00290B5B">
          <w:pPr>
            <w:pStyle w:val="INNH2"/>
            <w:rPr>
              <w:rFonts w:asciiTheme="minorHAnsi" w:eastAsiaTheme="minorEastAsia" w:hAnsiTheme="minorHAnsi" w:cstheme="minorBidi"/>
              <w:noProof/>
              <w:kern w:val="2"/>
              <w:sz w:val="22"/>
              <w:szCs w:val="22"/>
              <w14:ligatures w14:val="standardContextual"/>
            </w:rPr>
          </w:pPr>
          <w:hyperlink w:anchor="_Toc160362630" w:history="1">
            <w:r w:rsidRPr="00B35C7D">
              <w:rPr>
                <w:rStyle w:val="Hyperkobling"/>
                <w:rFonts w:eastAsiaTheme="majorEastAsia"/>
                <w:noProof/>
              </w:rPr>
              <w:t>2.5</w:t>
            </w:r>
            <w:r>
              <w:rPr>
                <w:rFonts w:asciiTheme="minorHAnsi" w:eastAsiaTheme="minorEastAsia" w:hAnsiTheme="minorHAnsi" w:cstheme="minorBidi"/>
                <w:noProof/>
                <w:kern w:val="2"/>
                <w:sz w:val="22"/>
                <w:szCs w:val="22"/>
                <w14:ligatures w14:val="standardContextual"/>
              </w:rPr>
              <w:tab/>
            </w:r>
            <w:r w:rsidRPr="00B35C7D">
              <w:rPr>
                <w:rStyle w:val="Hyperkobling"/>
                <w:rFonts w:eastAsiaTheme="majorEastAsia"/>
                <w:noProof/>
              </w:rPr>
              <w:t>Krav til utførende personell</w:t>
            </w:r>
            <w:r>
              <w:rPr>
                <w:noProof/>
                <w:webHidden/>
              </w:rPr>
              <w:tab/>
            </w:r>
            <w:r>
              <w:rPr>
                <w:noProof/>
                <w:webHidden/>
              </w:rPr>
              <w:fldChar w:fldCharType="begin"/>
            </w:r>
            <w:r>
              <w:rPr>
                <w:noProof/>
                <w:webHidden/>
              </w:rPr>
              <w:instrText xml:space="preserve"> PAGEREF _Toc160362630 \h </w:instrText>
            </w:r>
            <w:r>
              <w:rPr>
                <w:noProof/>
                <w:webHidden/>
              </w:rPr>
            </w:r>
            <w:r>
              <w:rPr>
                <w:noProof/>
                <w:webHidden/>
              </w:rPr>
              <w:fldChar w:fldCharType="separate"/>
            </w:r>
            <w:r>
              <w:rPr>
                <w:noProof/>
                <w:webHidden/>
              </w:rPr>
              <w:t>7</w:t>
            </w:r>
            <w:r>
              <w:rPr>
                <w:noProof/>
                <w:webHidden/>
              </w:rPr>
              <w:fldChar w:fldCharType="end"/>
            </w:r>
          </w:hyperlink>
        </w:p>
        <w:p w14:paraId="56E56186" w14:textId="77777777" w:rsidR="00290B5B" w:rsidRDefault="00290B5B">
          <w:pPr>
            <w:pStyle w:val="INNH2"/>
            <w:rPr>
              <w:rFonts w:asciiTheme="minorHAnsi" w:eastAsiaTheme="minorEastAsia" w:hAnsiTheme="minorHAnsi" w:cstheme="minorBidi"/>
              <w:noProof/>
              <w:kern w:val="2"/>
              <w:sz w:val="22"/>
              <w:szCs w:val="22"/>
              <w14:ligatures w14:val="standardContextual"/>
            </w:rPr>
          </w:pPr>
          <w:hyperlink w:anchor="_Toc160362631" w:history="1">
            <w:r w:rsidRPr="00B35C7D">
              <w:rPr>
                <w:rStyle w:val="Hyperkobling"/>
                <w:rFonts w:eastAsiaTheme="majorEastAsia"/>
                <w:noProof/>
              </w:rPr>
              <w:t>2.6</w:t>
            </w:r>
            <w:r>
              <w:rPr>
                <w:rFonts w:asciiTheme="minorHAnsi" w:eastAsiaTheme="minorEastAsia" w:hAnsiTheme="minorHAnsi" w:cstheme="minorBidi"/>
                <w:noProof/>
                <w:kern w:val="2"/>
                <w:sz w:val="22"/>
                <w:szCs w:val="22"/>
                <w14:ligatures w14:val="standardContextual"/>
              </w:rPr>
              <w:tab/>
            </w:r>
            <w:r w:rsidRPr="00B35C7D">
              <w:rPr>
                <w:rStyle w:val="Hyperkobling"/>
                <w:rFonts w:eastAsiaTheme="majorEastAsia"/>
                <w:noProof/>
              </w:rPr>
              <w:t>Underleverandører</w:t>
            </w:r>
            <w:r>
              <w:rPr>
                <w:noProof/>
                <w:webHidden/>
              </w:rPr>
              <w:tab/>
            </w:r>
            <w:r>
              <w:rPr>
                <w:noProof/>
                <w:webHidden/>
              </w:rPr>
              <w:fldChar w:fldCharType="begin"/>
            </w:r>
            <w:r>
              <w:rPr>
                <w:noProof/>
                <w:webHidden/>
              </w:rPr>
              <w:instrText xml:space="preserve"> PAGEREF _Toc160362631 \h </w:instrText>
            </w:r>
            <w:r>
              <w:rPr>
                <w:noProof/>
                <w:webHidden/>
              </w:rPr>
            </w:r>
            <w:r>
              <w:rPr>
                <w:noProof/>
                <w:webHidden/>
              </w:rPr>
              <w:fldChar w:fldCharType="separate"/>
            </w:r>
            <w:r>
              <w:rPr>
                <w:noProof/>
                <w:webHidden/>
              </w:rPr>
              <w:t>7</w:t>
            </w:r>
            <w:r>
              <w:rPr>
                <w:noProof/>
                <w:webHidden/>
              </w:rPr>
              <w:fldChar w:fldCharType="end"/>
            </w:r>
          </w:hyperlink>
        </w:p>
        <w:p w14:paraId="38DB2AFC" w14:textId="77777777" w:rsidR="00290B5B" w:rsidRDefault="00290B5B">
          <w:pPr>
            <w:pStyle w:val="INNH2"/>
            <w:rPr>
              <w:rFonts w:asciiTheme="minorHAnsi" w:eastAsiaTheme="minorEastAsia" w:hAnsiTheme="minorHAnsi" w:cstheme="minorBidi"/>
              <w:noProof/>
              <w:kern w:val="2"/>
              <w:sz w:val="22"/>
              <w:szCs w:val="22"/>
              <w14:ligatures w14:val="standardContextual"/>
            </w:rPr>
          </w:pPr>
          <w:hyperlink w:anchor="_Toc160362632" w:history="1">
            <w:r w:rsidRPr="00B35C7D">
              <w:rPr>
                <w:rStyle w:val="Hyperkobling"/>
                <w:rFonts w:eastAsiaTheme="majorEastAsia"/>
                <w:noProof/>
              </w:rPr>
              <w:t>2.7</w:t>
            </w:r>
            <w:r>
              <w:rPr>
                <w:rFonts w:asciiTheme="minorHAnsi" w:eastAsiaTheme="minorEastAsia" w:hAnsiTheme="minorHAnsi" w:cstheme="minorBidi"/>
                <w:noProof/>
                <w:kern w:val="2"/>
                <w:sz w:val="22"/>
                <w:szCs w:val="22"/>
                <w14:ligatures w14:val="standardContextual"/>
              </w:rPr>
              <w:tab/>
            </w:r>
            <w:r w:rsidRPr="00B35C7D">
              <w:rPr>
                <w:rStyle w:val="Hyperkobling"/>
                <w:rFonts w:eastAsiaTheme="majorEastAsia"/>
                <w:noProof/>
              </w:rPr>
              <w:t>Klima- og miljøhensyn</w:t>
            </w:r>
            <w:r>
              <w:rPr>
                <w:noProof/>
                <w:webHidden/>
              </w:rPr>
              <w:tab/>
            </w:r>
            <w:r>
              <w:rPr>
                <w:noProof/>
                <w:webHidden/>
              </w:rPr>
              <w:fldChar w:fldCharType="begin"/>
            </w:r>
            <w:r>
              <w:rPr>
                <w:noProof/>
                <w:webHidden/>
              </w:rPr>
              <w:instrText xml:space="preserve"> PAGEREF _Toc160362632 \h </w:instrText>
            </w:r>
            <w:r>
              <w:rPr>
                <w:noProof/>
                <w:webHidden/>
              </w:rPr>
            </w:r>
            <w:r>
              <w:rPr>
                <w:noProof/>
                <w:webHidden/>
              </w:rPr>
              <w:fldChar w:fldCharType="separate"/>
            </w:r>
            <w:r>
              <w:rPr>
                <w:noProof/>
                <w:webHidden/>
              </w:rPr>
              <w:t>7</w:t>
            </w:r>
            <w:r>
              <w:rPr>
                <w:noProof/>
                <w:webHidden/>
              </w:rPr>
              <w:fldChar w:fldCharType="end"/>
            </w:r>
          </w:hyperlink>
        </w:p>
        <w:p w14:paraId="4B0CE3E2" w14:textId="77777777" w:rsidR="00290B5B" w:rsidRDefault="00290B5B">
          <w:pPr>
            <w:pStyle w:val="INNH1"/>
            <w:rPr>
              <w:rFonts w:asciiTheme="minorHAnsi" w:eastAsiaTheme="minorEastAsia" w:hAnsiTheme="minorHAnsi" w:cstheme="minorBidi"/>
              <w:kern w:val="2"/>
              <w:sz w:val="22"/>
              <w:szCs w:val="22"/>
              <w14:ligatures w14:val="standardContextual"/>
            </w:rPr>
          </w:pPr>
          <w:hyperlink w:anchor="_Toc160362633" w:history="1">
            <w:r w:rsidRPr="00B35C7D">
              <w:rPr>
                <w:rStyle w:val="Hyperkobling"/>
                <w:rFonts w:eastAsiaTheme="majorEastAsia"/>
              </w:rPr>
              <w:t>3</w:t>
            </w:r>
            <w:r>
              <w:rPr>
                <w:rFonts w:asciiTheme="minorHAnsi" w:eastAsiaTheme="minorEastAsia" w:hAnsiTheme="minorHAnsi" w:cstheme="minorBidi"/>
                <w:kern w:val="2"/>
                <w:sz w:val="22"/>
                <w:szCs w:val="22"/>
                <w14:ligatures w14:val="standardContextual"/>
              </w:rPr>
              <w:tab/>
            </w:r>
            <w:r w:rsidRPr="00B35C7D">
              <w:rPr>
                <w:rStyle w:val="Hyperkobling"/>
                <w:rFonts w:eastAsiaTheme="majorEastAsia"/>
              </w:rPr>
              <w:t>Alminnelige regler for gjennomføringen av konkurransen</w:t>
            </w:r>
            <w:r>
              <w:rPr>
                <w:webHidden/>
              </w:rPr>
              <w:tab/>
            </w:r>
            <w:r>
              <w:rPr>
                <w:webHidden/>
              </w:rPr>
              <w:fldChar w:fldCharType="begin"/>
            </w:r>
            <w:r>
              <w:rPr>
                <w:webHidden/>
              </w:rPr>
              <w:instrText xml:space="preserve"> PAGEREF _Toc160362633 \h </w:instrText>
            </w:r>
            <w:r>
              <w:rPr>
                <w:webHidden/>
              </w:rPr>
            </w:r>
            <w:r>
              <w:rPr>
                <w:webHidden/>
              </w:rPr>
              <w:fldChar w:fldCharType="separate"/>
            </w:r>
            <w:r>
              <w:rPr>
                <w:webHidden/>
              </w:rPr>
              <w:t>7</w:t>
            </w:r>
            <w:r>
              <w:rPr>
                <w:webHidden/>
              </w:rPr>
              <w:fldChar w:fldCharType="end"/>
            </w:r>
          </w:hyperlink>
        </w:p>
        <w:p w14:paraId="488F22E0" w14:textId="77777777" w:rsidR="00290B5B" w:rsidRDefault="00290B5B">
          <w:pPr>
            <w:pStyle w:val="INNH2"/>
            <w:rPr>
              <w:rFonts w:asciiTheme="minorHAnsi" w:eastAsiaTheme="minorEastAsia" w:hAnsiTheme="minorHAnsi" w:cstheme="minorBidi"/>
              <w:noProof/>
              <w:kern w:val="2"/>
              <w:sz w:val="22"/>
              <w:szCs w:val="22"/>
              <w14:ligatures w14:val="standardContextual"/>
            </w:rPr>
          </w:pPr>
          <w:hyperlink w:anchor="_Toc160362634" w:history="1">
            <w:r w:rsidRPr="00B35C7D">
              <w:rPr>
                <w:rStyle w:val="Hyperkobling"/>
                <w:rFonts w:eastAsiaTheme="majorEastAsia"/>
                <w:noProof/>
              </w:rPr>
              <w:t>3.1</w:t>
            </w:r>
            <w:r>
              <w:rPr>
                <w:rFonts w:asciiTheme="minorHAnsi" w:eastAsiaTheme="minorEastAsia" w:hAnsiTheme="minorHAnsi" w:cstheme="minorBidi"/>
                <w:noProof/>
                <w:kern w:val="2"/>
                <w:sz w:val="22"/>
                <w:szCs w:val="22"/>
                <w14:ligatures w14:val="standardContextual"/>
              </w:rPr>
              <w:tab/>
            </w:r>
            <w:r w:rsidRPr="00B35C7D">
              <w:rPr>
                <w:rStyle w:val="Hyperkobling"/>
                <w:rFonts w:eastAsiaTheme="majorEastAsia"/>
                <w:noProof/>
              </w:rPr>
              <w:t>Lov om offentlige anskaffelser</w:t>
            </w:r>
            <w:r>
              <w:rPr>
                <w:noProof/>
                <w:webHidden/>
              </w:rPr>
              <w:tab/>
            </w:r>
            <w:r>
              <w:rPr>
                <w:noProof/>
                <w:webHidden/>
              </w:rPr>
              <w:fldChar w:fldCharType="begin"/>
            </w:r>
            <w:r>
              <w:rPr>
                <w:noProof/>
                <w:webHidden/>
              </w:rPr>
              <w:instrText xml:space="preserve"> PAGEREF _Toc160362634 \h </w:instrText>
            </w:r>
            <w:r>
              <w:rPr>
                <w:noProof/>
                <w:webHidden/>
              </w:rPr>
            </w:r>
            <w:r>
              <w:rPr>
                <w:noProof/>
                <w:webHidden/>
              </w:rPr>
              <w:fldChar w:fldCharType="separate"/>
            </w:r>
            <w:r>
              <w:rPr>
                <w:noProof/>
                <w:webHidden/>
              </w:rPr>
              <w:t>7</w:t>
            </w:r>
            <w:r>
              <w:rPr>
                <w:noProof/>
                <w:webHidden/>
              </w:rPr>
              <w:fldChar w:fldCharType="end"/>
            </w:r>
          </w:hyperlink>
        </w:p>
        <w:p w14:paraId="3639DA0C" w14:textId="77777777" w:rsidR="00290B5B" w:rsidRDefault="00290B5B">
          <w:pPr>
            <w:pStyle w:val="INNH2"/>
            <w:rPr>
              <w:rFonts w:asciiTheme="minorHAnsi" w:eastAsiaTheme="minorEastAsia" w:hAnsiTheme="minorHAnsi" w:cstheme="minorBidi"/>
              <w:noProof/>
              <w:kern w:val="2"/>
              <w:sz w:val="22"/>
              <w:szCs w:val="22"/>
              <w14:ligatures w14:val="standardContextual"/>
            </w:rPr>
          </w:pPr>
          <w:hyperlink w:anchor="_Toc160362635" w:history="1">
            <w:r w:rsidRPr="00B35C7D">
              <w:rPr>
                <w:rStyle w:val="Hyperkobling"/>
                <w:rFonts w:eastAsiaTheme="majorEastAsia"/>
                <w:noProof/>
              </w:rPr>
              <w:t>3.2</w:t>
            </w:r>
            <w:r>
              <w:rPr>
                <w:rFonts w:asciiTheme="minorHAnsi" w:eastAsiaTheme="minorEastAsia" w:hAnsiTheme="minorHAnsi" w:cstheme="minorBidi"/>
                <w:noProof/>
                <w:kern w:val="2"/>
                <w:sz w:val="22"/>
                <w:szCs w:val="22"/>
                <w14:ligatures w14:val="standardContextual"/>
              </w:rPr>
              <w:tab/>
            </w:r>
            <w:r w:rsidRPr="00B35C7D">
              <w:rPr>
                <w:rStyle w:val="Hyperkobling"/>
                <w:rFonts w:eastAsiaTheme="majorEastAsia"/>
                <w:noProof/>
              </w:rPr>
              <w:t>Prinsipper for anbudskonkurransen</w:t>
            </w:r>
            <w:r>
              <w:rPr>
                <w:noProof/>
                <w:webHidden/>
              </w:rPr>
              <w:tab/>
            </w:r>
            <w:r>
              <w:rPr>
                <w:noProof/>
                <w:webHidden/>
              </w:rPr>
              <w:fldChar w:fldCharType="begin"/>
            </w:r>
            <w:r>
              <w:rPr>
                <w:noProof/>
                <w:webHidden/>
              </w:rPr>
              <w:instrText xml:space="preserve"> PAGEREF _Toc160362635 \h </w:instrText>
            </w:r>
            <w:r>
              <w:rPr>
                <w:noProof/>
                <w:webHidden/>
              </w:rPr>
            </w:r>
            <w:r>
              <w:rPr>
                <w:noProof/>
                <w:webHidden/>
              </w:rPr>
              <w:fldChar w:fldCharType="separate"/>
            </w:r>
            <w:r>
              <w:rPr>
                <w:noProof/>
                <w:webHidden/>
              </w:rPr>
              <w:t>7</w:t>
            </w:r>
            <w:r>
              <w:rPr>
                <w:noProof/>
                <w:webHidden/>
              </w:rPr>
              <w:fldChar w:fldCharType="end"/>
            </w:r>
          </w:hyperlink>
        </w:p>
        <w:p w14:paraId="646EBCB3" w14:textId="77777777" w:rsidR="00290B5B" w:rsidRDefault="00290B5B">
          <w:pPr>
            <w:pStyle w:val="INNH2"/>
            <w:rPr>
              <w:rFonts w:asciiTheme="minorHAnsi" w:eastAsiaTheme="minorEastAsia" w:hAnsiTheme="minorHAnsi" w:cstheme="minorBidi"/>
              <w:noProof/>
              <w:kern w:val="2"/>
              <w:sz w:val="22"/>
              <w:szCs w:val="22"/>
              <w14:ligatures w14:val="standardContextual"/>
            </w:rPr>
          </w:pPr>
          <w:hyperlink w:anchor="_Toc160362636" w:history="1">
            <w:r w:rsidRPr="00B35C7D">
              <w:rPr>
                <w:rStyle w:val="Hyperkobling"/>
                <w:rFonts w:eastAsiaTheme="majorEastAsia"/>
                <w:noProof/>
              </w:rPr>
              <w:t>3.3</w:t>
            </w:r>
            <w:r>
              <w:rPr>
                <w:rFonts w:asciiTheme="minorHAnsi" w:eastAsiaTheme="minorEastAsia" w:hAnsiTheme="minorHAnsi" w:cstheme="minorBidi"/>
                <w:noProof/>
                <w:kern w:val="2"/>
                <w:sz w:val="22"/>
                <w:szCs w:val="22"/>
                <w14:ligatures w14:val="standardContextual"/>
              </w:rPr>
              <w:tab/>
            </w:r>
            <w:r w:rsidRPr="00B35C7D">
              <w:rPr>
                <w:rStyle w:val="Hyperkobling"/>
                <w:rFonts w:eastAsiaTheme="majorEastAsia"/>
                <w:noProof/>
              </w:rPr>
              <w:t>Offentlighet</w:t>
            </w:r>
            <w:r>
              <w:rPr>
                <w:noProof/>
                <w:webHidden/>
              </w:rPr>
              <w:tab/>
            </w:r>
            <w:r>
              <w:rPr>
                <w:noProof/>
                <w:webHidden/>
              </w:rPr>
              <w:fldChar w:fldCharType="begin"/>
            </w:r>
            <w:r>
              <w:rPr>
                <w:noProof/>
                <w:webHidden/>
              </w:rPr>
              <w:instrText xml:space="preserve"> PAGEREF _Toc160362636 \h </w:instrText>
            </w:r>
            <w:r>
              <w:rPr>
                <w:noProof/>
                <w:webHidden/>
              </w:rPr>
            </w:r>
            <w:r>
              <w:rPr>
                <w:noProof/>
                <w:webHidden/>
              </w:rPr>
              <w:fldChar w:fldCharType="separate"/>
            </w:r>
            <w:r>
              <w:rPr>
                <w:noProof/>
                <w:webHidden/>
              </w:rPr>
              <w:t>7</w:t>
            </w:r>
            <w:r>
              <w:rPr>
                <w:noProof/>
                <w:webHidden/>
              </w:rPr>
              <w:fldChar w:fldCharType="end"/>
            </w:r>
          </w:hyperlink>
        </w:p>
        <w:p w14:paraId="0749FDAA" w14:textId="77777777" w:rsidR="00290B5B" w:rsidRDefault="00290B5B">
          <w:pPr>
            <w:pStyle w:val="INNH2"/>
            <w:rPr>
              <w:rFonts w:asciiTheme="minorHAnsi" w:eastAsiaTheme="minorEastAsia" w:hAnsiTheme="minorHAnsi" w:cstheme="minorBidi"/>
              <w:noProof/>
              <w:kern w:val="2"/>
              <w:sz w:val="22"/>
              <w:szCs w:val="22"/>
              <w14:ligatures w14:val="standardContextual"/>
            </w:rPr>
          </w:pPr>
          <w:hyperlink w:anchor="_Toc160362637" w:history="1">
            <w:r w:rsidRPr="00B35C7D">
              <w:rPr>
                <w:rStyle w:val="Hyperkobling"/>
                <w:rFonts w:eastAsiaTheme="majorEastAsia"/>
                <w:noProof/>
              </w:rPr>
              <w:t>3.4</w:t>
            </w:r>
            <w:r>
              <w:rPr>
                <w:rFonts w:asciiTheme="minorHAnsi" w:eastAsiaTheme="minorEastAsia" w:hAnsiTheme="minorHAnsi" w:cstheme="minorBidi"/>
                <w:noProof/>
                <w:kern w:val="2"/>
                <w:sz w:val="22"/>
                <w:szCs w:val="22"/>
                <w14:ligatures w14:val="standardContextual"/>
              </w:rPr>
              <w:tab/>
            </w:r>
            <w:r w:rsidRPr="00B35C7D">
              <w:rPr>
                <w:rStyle w:val="Hyperkobling"/>
                <w:rFonts w:eastAsiaTheme="majorEastAsia"/>
                <w:noProof/>
              </w:rPr>
              <w:t>Bruk av rådgivere ved utarbeidelse av spesifikasjoner</w:t>
            </w:r>
            <w:r>
              <w:rPr>
                <w:noProof/>
                <w:webHidden/>
              </w:rPr>
              <w:tab/>
            </w:r>
            <w:r>
              <w:rPr>
                <w:noProof/>
                <w:webHidden/>
              </w:rPr>
              <w:fldChar w:fldCharType="begin"/>
            </w:r>
            <w:r>
              <w:rPr>
                <w:noProof/>
                <w:webHidden/>
              </w:rPr>
              <w:instrText xml:space="preserve"> PAGEREF _Toc160362637 \h </w:instrText>
            </w:r>
            <w:r>
              <w:rPr>
                <w:noProof/>
                <w:webHidden/>
              </w:rPr>
            </w:r>
            <w:r>
              <w:rPr>
                <w:noProof/>
                <w:webHidden/>
              </w:rPr>
              <w:fldChar w:fldCharType="separate"/>
            </w:r>
            <w:r>
              <w:rPr>
                <w:noProof/>
                <w:webHidden/>
              </w:rPr>
              <w:t>8</w:t>
            </w:r>
            <w:r>
              <w:rPr>
                <w:noProof/>
                <w:webHidden/>
              </w:rPr>
              <w:fldChar w:fldCharType="end"/>
            </w:r>
          </w:hyperlink>
        </w:p>
        <w:p w14:paraId="3C95260B" w14:textId="77777777" w:rsidR="00290B5B" w:rsidRDefault="00290B5B">
          <w:pPr>
            <w:pStyle w:val="INNH2"/>
            <w:rPr>
              <w:rFonts w:asciiTheme="minorHAnsi" w:eastAsiaTheme="minorEastAsia" w:hAnsiTheme="minorHAnsi" w:cstheme="minorBidi"/>
              <w:noProof/>
              <w:kern w:val="2"/>
              <w:sz w:val="22"/>
              <w:szCs w:val="22"/>
              <w14:ligatures w14:val="standardContextual"/>
            </w:rPr>
          </w:pPr>
          <w:hyperlink w:anchor="_Toc160362638" w:history="1">
            <w:r w:rsidRPr="00B35C7D">
              <w:rPr>
                <w:rStyle w:val="Hyperkobling"/>
                <w:rFonts w:eastAsiaTheme="majorEastAsia"/>
                <w:noProof/>
              </w:rPr>
              <w:t>3.5</w:t>
            </w:r>
            <w:r>
              <w:rPr>
                <w:rFonts w:asciiTheme="minorHAnsi" w:eastAsiaTheme="minorEastAsia" w:hAnsiTheme="minorHAnsi" w:cstheme="minorBidi"/>
                <w:noProof/>
                <w:kern w:val="2"/>
                <w:sz w:val="22"/>
                <w:szCs w:val="22"/>
                <w14:ligatures w14:val="standardContextual"/>
              </w:rPr>
              <w:tab/>
            </w:r>
            <w:r w:rsidRPr="00B35C7D">
              <w:rPr>
                <w:rStyle w:val="Hyperkobling"/>
                <w:rFonts w:eastAsiaTheme="majorEastAsia"/>
                <w:noProof/>
              </w:rPr>
              <w:t>Nasjonale avvisningsgrunner</w:t>
            </w:r>
            <w:r>
              <w:rPr>
                <w:noProof/>
                <w:webHidden/>
              </w:rPr>
              <w:tab/>
            </w:r>
            <w:r>
              <w:rPr>
                <w:noProof/>
                <w:webHidden/>
              </w:rPr>
              <w:fldChar w:fldCharType="begin"/>
            </w:r>
            <w:r>
              <w:rPr>
                <w:noProof/>
                <w:webHidden/>
              </w:rPr>
              <w:instrText xml:space="preserve"> PAGEREF _Toc160362638 \h </w:instrText>
            </w:r>
            <w:r>
              <w:rPr>
                <w:noProof/>
                <w:webHidden/>
              </w:rPr>
            </w:r>
            <w:r>
              <w:rPr>
                <w:noProof/>
                <w:webHidden/>
              </w:rPr>
              <w:fldChar w:fldCharType="separate"/>
            </w:r>
            <w:r>
              <w:rPr>
                <w:noProof/>
                <w:webHidden/>
              </w:rPr>
              <w:t>8</w:t>
            </w:r>
            <w:r>
              <w:rPr>
                <w:noProof/>
                <w:webHidden/>
              </w:rPr>
              <w:fldChar w:fldCharType="end"/>
            </w:r>
          </w:hyperlink>
        </w:p>
        <w:p w14:paraId="40E1522E" w14:textId="77777777" w:rsidR="00290B5B" w:rsidRDefault="00290B5B">
          <w:pPr>
            <w:pStyle w:val="INNH2"/>
            <w:rPr>
              <w:rFonts w:asciiTheme="minorHAnsi" w:eastAsiaTheme="minorEastAsia" w:hAnsiTheme="minorHAnsi" w:cstheme="minorBidi"/>
              <w:noProof/>
              <w:kern w:val="2"/>
              <w:sz w:val="22"/>
              <w:szCs w:val="22"/>
              <w14:ligatures w14:val="standardContextual"/>
            </w:rPr>
          </w:pPr>
          <w:hyperlink w:anchor="_Toc160362639" w:history="1">
            <w:r w:rsidRPr="00B35C7D">
              <w:rPr>
                <w:rStyle w:val="Hyperkobling"/>
                <w:rFonts w:eastAsiaTheme="majorEastAsia"/>
                <w:noProof/>
              </w:rPr>
              <w:t>3.6</w:t>
            </w:r>
            <w:r>
              <w:rPr>
                <w:rFonts w:asciiTheme="minorHAnsi" w:eastAsiaTheme="minorEastAsia" w:hAnsiTheme="minorHAnsi" w:cstheme="minorBidi"/>
                <w:noProof/>
                <w:kern w:val="2"/>
                <w:sz w:val="22"/>
                <w:szCs w:val="22"/>
                <w14:ligatures w14:val="standardContextual"/>
              </w:rPr>
              <w:tab/>
            </w:r>
            <w:r w:rsidRPr="00B35C7D">
              <w:rPr>
                <w:rStyle w:val="Hyperkobling"/>
                <w:rFonts w:eastAsiaTheme="majorEastAsia"/>
                <w:noProof/>
              </w:rPr>
              <w:t>Avlysning av konkurransen og totalforkastelse – avviste tilbud</w:t>
            </w:r>
            <w:r>
              <w:rPr>
                <w:noProof/>
                <w:webHidden/>
              </w:rPr>
              <w:tab/>
            </w:r>
            <w:r>
              <w:rPr>
                <w:noProof/>
                <w:webHidden/>
              </w:rPr>
              <w:fldChar w:fldCharType="begin"/>
            </w:r>
            <w:r>
              <w:rPr>
                <w:noProof/>
                <w:webHidden/>
              </w:rPr>
              <w:instrText xml:space="preserve"> PAGEREF _Toc160362639 \h </w:instrText>
            </w:r>
            <w:r>
              <w:rPr>
                <w:noProof/>
                <w:webHidden/>
              </w:rPr>
            </w:r>
            <w:r>
              <w:rPr>
                <w:noProof/>
                <w:webHidden/>
              </w:rPr>
              <w:fldChar w:fldCharType="separate"/>
            </w:r>
            <w:r>
              <w:rPr>
                <w:noProof/>
                <w:webHidden/>
              </w:rPr>
              <w:t>8</w:t>
            </w:r>
            <w:r>
              <w:rPr>
                <w:noProof/>
                <w:webHidden/>
              </w:rPr>
              <w:fldChar w:fldCharType="end"/>
            </w:r>
          </w:hyperlink>
        </w:p>
        <w:p w14:paraId="1F1A94EA" w14:textId="77777777" w:rsidR="00290B5B" w:rsidRDefault="00290B5B">
          <w:pPr>
            <w:pStyle w:val="INNH1"/>
            <w:rPr>
              <w:rFonts w:asciiTheme="minorHAnsi" w:eastAsiaTheme="minorEastAsia" w:hAnsiTheme="minorHAnsi" w:cstheme="minorBidi"/>
              <w:kern w:val="2"/>
              <w:sz w:val="22"/>
              <w:szCs w:val="22"/>
              <w14:ligatures w14:val="standardContextual"/>
            </w:rPr>
          </w:pPr>
          <w:hyperlink w:anchor="_Toc160362640" w:history="1">
            <w:r w:rsidRPr="00B35C7D">
              <w:rPr>
                <w:rStyle w:val="Hyperkobling"/>
                <w:rFonts w:eastAsiaTheme="majorEastAsia"/>
              </w:rPr>
              <w:t>4</w:t>
            </w:r>
            <w:r>
              <w:rPr>
                <w:rFonts w:asciiTheme="minorHAnsi" w:eastAsiaTheme="minorEastAsia" w:hAnsiTheme="minorHAnsi" w:cstheme="minorBidi"/>
                <w:kern w:val="2"/>
                <w:sz w:val="22"/>
                <w:szCs w:val="22"/>
                <w14:ligatures w14:val="standardContextual"/>
              </w:rPr>
              <w:tab/>
            </w:r>
            <w:r w:rsidRPr="00B35C7D">
              <w:rPr>
                <w:rStyle w:val="Hyperkobling"/>
                <w:rFonts w:eastAsiaTheme="majorEastAsia"/>
              </w:rPr>
              <w:t>Statsbyggs evaluering av tilbudet</w:t>
            </w:r>
            <w:r>
              <w:rPr>
                <w:webHidden/>
              </w:rPr>
              <w:tab/>
            </w:r>
            <w:r>
              <w:rPr>
                <w:webHidden/>
              </w:rPr>
              <w:fldChar w:fldCharType="begin"/>
            </w:r>
            <w:r>
              <w:rPr>
                <w:webHidden/>
              </w:rPr>
              <w:instrText xml:space="preserve"> PAGEREF _Toc160362640 \h </w:instrText>
            </w:r>
            <w:r>
              <w:rPr>
                <w:webHidden/>
              </w:rPr>
            </w:r>
            <w:r>
              <w:rPr>
                <w:webHidden/>
              </w:rPr>
              <w:fldChar w:fldCharType="separate"/>
            </w:r>
            <w:r>
              <w:rPr>
                <w:webHidden/>
              </w:rPr>
              <w:t>8</w:t>
            </w:r>
            <w:r>
              <w:rPr>
                <w:webHidden/>
              </w:rPr>
              <w:fldChar w:fldCharType="end"/>
            </w:r>
          </w:hyperlink>
        </w:p>
        <w:p w14:paraId="59CFA58E" w14:textId="77777777" w:rsidR="00290B5B" w:rsidRDefault="00290B5B">
          <w:pPr>
            <w:pStyle w:val="INNH2"/>
            <w:rPr>
              <w:rFonts w:asciiTheme="minorHAnsi" w:eastAsiaTheme="minorEastAsia" w:hAnsiTheme="minorHAnsi" w:cstheme="minorBidi"/>
              <w:noProof/>
              <w:kern w:val="2"/>
              <w:sz w:val="22"/>
              <w:szCs w:val="22"/>
              <w14:ligatures w14:val="standardContextual"/>
            </w:rPr>
          </w:pPr>
          <w:hyperlink w:anchor="_Toc160362641" w:history="1">
            <w:r w:rsidRPr="00B35C7D">
              <w:rPr>
                <w:rStyle w:val="Hyperkobling"/>
                <w:rFonts w:eastAsiaTheme="majorEastAsia"/>
                <w:noProof/>
              </w:rPr>
              <w:t>4.1</w:t>
            </w:r>
            <w:r>
              <w:rPr>
                <w:rFonts w:asciiTheme="minorHAnsi" w:eastAsiaTheme="minorEastAsia" w:hAnsiTheme="minorHAnsi" w:cstheme="minorBidi"/>
                <w:noProof/>
                <w:kern w:val="2"/>
                <w:sz w:val="22"/>
                <w:szCs w:val="22"/>
                <w14:ligatures w14:val="standardContextual"/>
              </w:rPr>
              <w:tab/>
            </w:r>
            <w:r w:rsidRPr="00B35C7D">
              <w:rPr>
                <w:rStyle w:val="Hyperkobling"/>
                <w:rFonts w:eastAsiaTheme="majorEastAsia"/>
                <w:noProof/>
              </w:rPr>
              <w:t>Kvalifisering - Tildeling</w:t>
            </w:r>
            <w:r>
              <w:rPr>
                <w:noProof/>
                <w:webHidden/>
              </w:rPr>
              <w:tab/>
            </w:r>
            <w:r>
              <w:rPr>
                <w:noProof/>
                <w:webHidden/>
              </w:rPr>
              <w:fldChar w:fldCharType="begin"/>
            </w:r>
            <w:r>
              <w:rPr>
                <w:noProof/>
                <w:webHidden/>
              </w:rPr>
              <w:instrText xml:space="preserve"> PAGEREF _Toc160362641 \h </w:instrText>
            </w:r>
            <w:r>
              <w:rPr>
                <w:noProof/>
                <w:webHidden/>
              </w:rPr>
            </w:r>
            <w:r>
              <w:rPr>
                <w:noProof/>
                <w:webHidden/>
              </w:rPr>
              <w:fldChar w:fldCharType="separate"/>
            </w:r>
            <w:r>
              <w:rPr>
                <w:noProof/>
                <w:webHidden/>
              </w:rPr>
              <w:t>8</w:t>
            </w:r>
            <w:r>
              <w:rPr>
                <w:noProof/>
                <w:webHidden/>
              </w:rPr>
              <w:fldChar w:fldCharType="end"/>
            </w:r>
          </w:hyperlink>
        </w:p>
        <w:p w14:paraId="0E0F1C8B" w14:textId="77777777" w:rsidR="00290B5B" w:rsidRDefault="00290B5B">
          <w:pPr>
            <w:pStyle w:val="INNH2"/>
            <w:rPr>
              <w:rFonts w:asciiTheme="minorHAnsi" w:eastAsiaTheme="minorEastAsia" w:hAnsiTheme="minorHAnsi" w:cstheme="minorBidi"/>
              <w:noProof/>
              <w:kern w:val="2"/>
              <w:sz w:val="22"/>
              <w:szCs w:val="22"/>
              <w14:ligatures w14:val="standardContextual"/>
            </w:rPr>
          </w:pPr>
          <w:hyperlink w:anchor="_Toc160362642" w:history="1">
            <w:r w:rsidRPr="00B35C7D">
              <w:rPr>
                <w:rStyle w:val="Hyperkobling"/>
                <w:rFonts w:eastAsiaTheme="majorEastAsia"/>
                <w:noProof/>
              </w:rPr>
              <w:t>4.2</w:t>
            </w:r>
            <w:r>
              <w:rPr>
                <w:rFonts w:asciiTheme="minorHAnsi" w:eastAsiaTheme="minorEastAsia" w:hAnsiTheme="minorHAnsi" w:cstheme="minorBidi"/>
                <w:noProof/>
                <w:kern w:val="2"/>
                <w:sz w:val="22"/>
                <w:szCs w:val="22"/>
                <w14:ligatures w14:val="standardContextual"/>
              </w:rPr>
              <w:tab/>
            </w:r>
            <w:r w:rsidRPr="00B35C7D">
              <w:rPr>
                <w:rStyle w:val="Hyperkobling"/>
                <w:rFonts w:eastAsiaTheme="majorEastAsia"/>
                <w:noProof/>
              </w:rPr>
              <w:t>Kvalifikasjonskrav i denne konkurransen</w:t>
            </w:r>
            <w:r>
              <w:rPr>
                <w:noProof/>
                <w:webHidden/>
              </w:rPr>
              <w:tab/>
            </w:r>
            <w:r>
              <w:rPr>
                <w:noProof/>
                <w:webHidden/>
              </w:rPr>
              <w:fldChar w:fldCharType="begin"/>
            </w:r>
            <w:r>
              <w:rPr>
                <w:noProof/>
                <w:webHidden/>
              </w:rPr>
              <w:instrText xml:space="preserve"> PAGEREF _Toc160362642 \h </w:instrText>
            </w:r>
            <w:r>
              <w:rPr>
                <w:noProof/>
                <w:webHidden/>
              </w:rPr>
            </w:r>
            <w:r>
              <w:rPr>
                <w:noProof/>
                <w:webHidden/>
              </w:rPr>
              <w:fldChar w:fldCharType="separate"/>
            </w:r>
            <w:r>
              <w:rPr>
                <w:noProof/>
                <w:webHidden/>
              </w:rPr>
              <w:t>9</w:t>
            </w:r>
            <w:r>
              <w:rPr>
                <w:noProof/>
                <w:webHidden/>
              </w:rPr>
              <w:fldChar w:fldCharType="end"/>
            </w:r>
          </w:hyperlink>
        </w:p>
        <w:p w14:paraId="74C6BFCF" w14:textId="77777777" w:rsidR="00290B5B" w:rsidRDefault="00290B5B">
          <w:pPr>
            <w:pStyle w:val="INNH2"/>
            <w:rPr>
              <w:rFonts w:asciiTheme="minorHAnsi" w:eastAsiaTheme="minorEastAsia" w:hAnsiTheme="minorHAnsi" w:cstheme="minorBidi"/>
              <w:noProof/>
              <w:kern w:val="2"/>
              <w:sz w:val="22"/>
              <w:szCs w:val="22"/>
              <w14:ligatures w14:val="standardContextual"/>
            </w:rPr>
          </w:pPr>
          <w:hyperlink w:anchor="_Toc160362643" w:history="1">
            <w:r w:rsidRPr="00B35C7D">
              <w:rPr>
                <w:rStyle w:val="Hyperkobling"/>
                <w:rFonts w:eastAsiaTheme="majorEastAsia"/>
                <w:noProof/>
              </w:rPr>
              <w:t>4.3</w:t>
            </w:r>
            <w:r>
              <w:rPr>
                <w:rFonts w:asciiTheme="minorHAnsi" w:eastAsiaTheme="minorEastAsia" w:hAnsiTheme="minorHAnsi" w:cstheme="minorBidi"/>
                <w:noProof/>
                <w:kern w:val="2"/>
                <w:sz w:val="22"/>
                <w:szCs w:val="22"/>
                <w14:ligatures w14:val="standardContextual"/>
              </w:rPr>
              <w:tab/>
            </w:r>
            <w:r w:rsidRPr="00B35C7D">
              <w:rPr>
                <w:rStyle w:val="Hyperkobling"/>
                <w:rFonts w:eastAsiaTheme="majorEastAsia"/>
                <w:noProof/>
              </w:rPr>
              <w:t>Attest for skatt og merverdiavgift og fullmakt til Statsbygg</w:t>
            </w:r>
            <w:r>
              <w:rPr>
                <w:noProof/>
                <w:webHidden/>
              </w:rPr>
              <w:tab/>
            </w:r>
            <w:r>
              <w:rPr>
                <w:noProof/>
                <w:webHidden/>
              </w:rPr>
              <w:fldChar w:fldCharType="begin"/>
            </w:r>
            <w:r>
              <w:rPr>
                <w:noProof/>
                <w:webHidden/>
              </w:rPr>
              <w:instrText xml:space="preserve"> PAGEREF _Toc160362643 \h </w:instrText>
            </w:r>
            <w:r>
              <w:rPr>
                <w:noProof/>
                <w:webHidden/>
              </w:rPr>
            </w:r>
            <w:r>
              <w:rPr>
                <w:noProof/>
                <w:webHidden/>
              </w:rPr>
              <w:fldChar w:fldCharType="separate"/>
            </w:r>
            <w:r>
              <w:rPr>
                <w:noProof/>
                <w:webHidden/>
              </w:rPr>
              <w:t>11</w:t>
            </w:r>
            <w:r>
              <w:rPr>
                <w:noProof/>
                <w:webHidden/>
              </w:rPr>
              <w:fldChar w:fldCharType="end"/>
            </w:r>
          </w:hyperlink>
        </w:p>
        <w:p w14:paraId="07B954B3" w14:textId="77777777" w:rsidR="00290B5B" w:rsidRDefault="00290B5B">
          <w:pPr>
            <w:pStyle w:val="INNH3"/>
            <w:tabs>
              <w:tab w:val="left" w:pos="1200"/>
              <w:tab w:val="right" w:leader="dot" w:pos="9628"/>
            </w:tabs>
            <w:rPr>
              <w:rFonts w:asciiTheme="minorHAnsi" w:eastAsiaTheme="minorEastAsia" w:hAnsiTheme="minorHAnsi" w:cstheme="minorBidi"/>
              <w:noProof/>
              <w:kern w:val="2"/>
              <w:sz w:val="22"/>
              <w:szCs w:val="22"/>
              <w14:ligatures w14:val="standardContextual"/>
            </w:rPr>
          </w:pPr>
          <w:hyperlink w:anchor="_Toc160362644" w:history="1">
            <w:r w:rsidRPr="00B35C7D">
              <w:rPr>
                <w:rStyle w:val="Hyperkobling"/>
                <w:rFonts w:eastAsia="Calibri"/>
                <w:noProof/>
              </w:rPr>
              <w:t>4.3.1</w:t>
            </w:r>
            <w:r>
              <w:rPr>
                <w:rFonts w:asciiTheme="minorHAnsi" w:eastAsiaTheme="minorEastAsia" w:hAnsiTheme="minorHAnsi" w:cstheme="minorBidi"/>
                <w:noProof/>
                <w:kern w:val="2"/>
                <w:sz w:val="22"/>
                <w:szCs w:val="22"/>
                <w14:ligatures w14:val="standardContextual"/>
              </w:rPr>
              <w:tab/>
            </w:r>
            <w:r w:rsidRPr="00B35C7D">
              <w:rPr>
                <w:rStyle w:val="Hyperkobling"/>
                <w:rFonts w:eastAsia="Calibri"/>
                <w:noProof/>
              </w:rPr>
              <w:t>Samarbeid med Skatteetaten – fullmakt til Statsbygg</w:t>
            </w:r>
            <w:r>
              <w:rPr>
                <w:noProof/>
                <w:webHidden/>
              </w:rPr>
              <w:tab/>
            </w:r>
            <w:r>
              <w:rPr>
                <w:noProof/>
                <w:webHidden/>
              </w:rPr>
              <w:fldChar w:fldCharType="begin"/>
            </w:r>
            <w:r>
              <w:rPr>
                <w:noProof/>
                <w:webHidden/>
              </w:rPr>
              <w:instrText xml:space="preserve"> PAGEREF _Toc160362644 \h </w:instrText>
            </w:r>
            <w:r>
              <w:rPr>
                <w:noProof/>
                <w:webHidden/>
              </w:rPr>
            </w:r>
            <w:r>
              <w:rPr>
                <w:noProof/>
                <w:webHidden/>
              </w:rPr>
              <w:fldChar w:fldCharType="separate"/>
            </w:r>
            <w:r>
              <w:rPr>
                <w:noProof/>
                <w:webHidden/>
              </w:rPr>
              <w:t>11</w:t>
            </w:r>
            <w:r>
              <w:rPr>
                <w:noProof/>
                <w:webHidden/>
              </w:rPr>
              <w:fldChar w:fldCharType="end"/>
            </w:r>
          </w:hyperlink>
        </w:p>
        <w:p w14:paraId="6BF30B1A" w14:textId="77777777" w:rsidR="00290B5B" w:rsidRDefault="00290B5B">
          <w:pPr>
            <w:pStyle w:val="INNH2"/>
            <w:rPr>
              <w:rFonts w:asciiTheme="minorHAnsi" w:eastAsiaTheme="minorEastAsia" w:hAnsiTheme="minorHAnsi" w:cstheme="minorBidi"/>
              <w:noProof/>
              <w:kern w:val="2"/>
              <w:sz w:val="22"/>
              <w:szCs w:val="22"/>
              <w14:ligatures w14:val="standardContextual"/>
            </w:rPr>
          </w:pPr>
          <w:hyperlink w:anchor="_Toc160362645" w:history="1">
            <w:r w:rsidRPr="00B35C7D">
              <w:rPr>
                <w:rStyle w:val="Hyperkobling"/>
                <w:rFonts w:eastAsiaTheme="majorEastAsia"/>
                <w:noProof/>
              </w:rPr>
              <w:t>4.4</w:t>
            </w:r>
            <w:r>
              <w:rPr>
                <w:rFonts w:asciiTheme="minorHAnsi" w:eastAsiaTheme="minorEastAsia" w:hAnsiTheme="minorHAnsi" w:cstheme="minorBidi"/>
                <w:noProof/>
                <w:kern w:val="2"/>
                <w:sz w:val="22"/>
                <w:szCs w:val="22"/>
                <w14:ligatures w14:val="standardContextual"/>
              </w:rPr>
              <w:tab/>
            </w:r>
            <w:r w:rsidRPr="00B35C7D">
              <w:rPr>
                <w:rStyle w:val="Hyperkobling"/>
                <w:rFonts w:eastAsiaTheme="majorEastAsia"/>
                <w:noProof/>
              </w:rPr>
              <w:t>Tildelingskriterier i denne konkurransen</w:t>
            </w:r>
            <w:r>
              <w:rPr>
                <w:noProof/>
                <w:webHidden/>
              </w:rPr>
              <w:tab/>
            </w:r>
            <w:r>
              <w:rPr>
                <w:noProof/>
                <w:webHidden/>
              </w:rPr>
              <w:fldChar w:fldCharType="begin"/>
            </w:r>
            <w:r>
              <w:rPr>
                <w:noProof/>
                <w:webHidden/>
              </w:rPr>
              <w:instrText xml:space="preserve"> PAGEREF _Toc160362645 \h </w:instrText>
            </w:r>
            <w:r>
              <w:rPr>
                <w:noProof/>
                <w:webHidden/>
              </w:rPr>
            </w:r>
            <w:r>
              <w:rPr>
                <w:noProof/>
                <w:webHidden/>
              </w:rPr>
              <w:fldChar w:fldCharType="separate"/>
            </w:r>
            <w:r>
              <w:rPr>
                <w:noProof/>
                <w:webHidden/>
              </w:rPr>
              <w:t>11</w:t>
            </w:r>
            <w:r>
              <w:rPr>
                <w:noProof/>
                <w:webHidden/>
              </w:rPr>
              <w:fldChar w:fldCharType="end"/>
            </w:r>
          </w:hyperlink>
        </w:p>
        <w:p w14:paraId="65FDC780" w14:textId="77777777" w:rsidR="00290B5B" w:rsidRDefault="00290B5B">
          <w:pPr>
            <w:pStyle w:val="INNH1"/>
            <w:rPr>
              <w:rFonts w:asciiTheme="minorHAnsi" w:eastAsiaTheme="minorEastAsia" w:hAnsiTheme="minorHAnsi" w:cstheme="minorBidi"/>
              <w:kern w:val="2"/>
              <w:sz w:val="22"/>
              <w:szCs w:val="22"/>
              <w14:ligatures w14:val="standardContextual"/>
            </w:rPr>
          </w:pPr>
          <w:hyperlink w:anchor="_Toc160362646" w:history="1">
            <w:r w:rsidRPr="00B35C7D">
              <w:rPr>
                <w:rStyle w:val="Hyperkobling"/>
                <w:rFonts w:eastAsiaTheme="majorEastAsia"/>
              </w:rPr>
              <w:t>5</w:t>
            </w:r>
            <w:r>
              <w:rPr>
                <w:rFonts w:asciiTheme="minorHAnsi" w:eastAsiaTheme="minorEastAsia" w:hAnsiTheme="minorHAnsi" w:cstheme="minorBidi"/>
                <w:kern w:val="2"/>
                <w:sz w:val="22"/>
                <w:szCs w:val="22"/>
                <w14:ligatures w14:val="standardContextual"/>
              </w:rPr>
              <w:tab/>
            </w:r>
            <w:r w:rsidRPr="00B35C7D">
              <w:rPr>
                <w:rStyle w:val="Hyperkobling"/>
                <w:rFonts w:eastAsiaTheme="majorEastAsia"/>
              </w:rPr>
              <w:t>Avvik fra konkurransegrunnlaget</w:t>
            </w:r>
            <w:r>
              <w:rPr>
                <w:webHidden/>
              </w:rPr>
              <w:tab/>
            </w:r>
            <w:r>
              <w:rPr>
                <w:webHidden/>
              </w:rPr>
              <w:fldChar w:fldCharType="begin"/>
            </w:r>
            <w:r>
              <w:rPr>
                <w:webHidden/>
              </w:rPr>
              <w:instrText xml:space="preserve"> PAGEREF _Toc160362646 \h </w:instrText>
            </w:r>
            <w:r>
              <w:rPr>
                <w:webHidden/>
              </w:rPr>
            </w:r>
            <w:r>
              <w:rPr>
                <w:webHidden/>
              </w:rPr>
              <w:fldChar w:fldCharType="separate"/>
            </w:r>
            <w:r>
              <w:rPr>
                <w:webHidden/>
              </w:rPr>
              <w:t>13</w:t>
            </w:r>
            <w:r>
              <w:rPr>
                <w:webHidden/>
              </w:rPr>
              <w:fldChar w:fldCharType="end"/>
            </w:r>
          </w:hyperlink>
        </w:p>
        <w:p w14:paraId="53DB586F" w14:textId="77777777" w:rsidR="00290B5B" w:rsidRDefault="00290B5B">
          <w:pPr>
            <w:pStyle w:val="INNH2"/>
            <w:rPr>
              <w:rFonts w:asciiTheme="minorHAnsi" w:eastAsiaTheme="minorEastAsia" w:hAnsiTheme="minorHAnsi" w:cstheme="minorBidi"/>
              <w:noProof/>
              <w:kern w:val="2"/>
              <w:sz w:val="22"/>
              <w:szCs w:val="22"/>
              <w14:ligatures w14:val="standardContextual"/>
            </w:rPr>
          </w:pPr>
          <w:hyperlink w:anchor="_Toc160362647" w:history="1">
            <w:r w:rsidRPr="00B35C7D">
              <w:rPr>
                <w:rStyle w:val="Hyperkobling"/>
                <w:rFonts w:eastAsiaTheme="majorEastAsia"/>
                <w:noProof/>
              </w:rPr>
              <w:t>5.1</w:t>
            </w:r>
            <w:r>
              <w:rPr>
                <w:rFonts w:asciiTheme="minorHAnsi" w:eastAsiaTheme="minorEastAsia" w:hAnsiTheme="minorHAnsi" w:cstheme="minorBidi"/>
                <w:noProof/>
                <w:kern w:val="2"/>
                <w:sz w:val="22"/>
                <w:szCs w:val="22"/>
                <w14:ligatures w14:val="standardContextual"/>
              </w:rPr>
              <w:tab/>
            </w:r>
            <w:r w:rsidRPr="00B35C7D">
              <w:rPr>
                <w:rStyle w:val="Hyperkobling"/>
                <w:rFonts w:eastAsiaTheme="majorEastAsia"/>
                <w:noProof/>
              </w:rPr>
              <w:t>Generelt om forbehold og avvik</w:t>
            </w:r>
            <w:r>
              <w:rPr>
                <w:noProof/>
                <w:webHidden/>
              </w:rPr>
              <w:tab/>
            </w:r>
            <w:r>
              <w:rPr>
                <w:noProof/>
                <w:webHidden/>
              </w:rPr>
              <w:fldChar w:fldCharType="begin"/>
            </w:r>
            <w:r>
              <w:rPr>
                <w:noProof/>
                <w:webHidden/>
              </w:rPr>
              <w:instrText xml:space="preserve"> PAGEREF _Toc160362647 \h </w:instrText>
            </w:r>
            <w:r>
              <w:rPr>
                <w:noProof/>
                <w:webHidden/>
              </w:rPr>
            </w:r>
            <w:r>
              <w:rPr>
                <w:noProof/>
                <w:webHidden/>
              </w:rPr>
              <w:fldChar w:fldCharType="separate"/>
            </w:r>
            <w:r>
              <w:rPr>
                <w:noProof/>
                <w:webHidden/>
              </w:rPr>
              <w:t>13</w:t>
            </w:r>
            <w:r>
              <w:rPr>
                <w:noProof/>
                <w:webHidden/>
              </w:rPr>
              <w:fldChar w:fldCharType="end"/>
            </w:r>
          </w:hyperlink>
        </w:p>
        <w:p w14:paraId="20DC797C" w14:textId="77777777" w:rsidR="00290B5B" w:rsidRDefault="00290B5B">
          <w:pPr>
            <w:pStyle w:val="INNH2"/>
            <w:rPr>
              <w:rFonts w:asciiTheme="minorHAnsi" w:eastAsiaTheme="minorEastAsia" w:hAnsiTheme="minorHAnsi" w:cstheme="minorBidi"/>
              <w:noProof/>
              <w:kern w:val="2"/>
              <w:sz w:val="22"/>
              <w:szCs w:val="22"/>
              <w14:ligatures w14:val="standardContextual"/>
            </w:rPr>
          </w:pPr>
          <w:hyperlink w:anchor="_Toc160362648" w:history="1">
            <w:r w:rsidRPr="00B35C7D">
              <w:rPr>
                <w:rStyle w:val="Hyperkobling"/>
                <w:rFonts w:eastAsiaTheme="majorEastAsia"/>
                <w:noProof/>
              </w:rPr>
              <w:t>5.2</w:t>
            </w:r>
            <w:r>
              <w:rPr>
                <w:rFonts w:asciiTheme="minorHAnsi" w:eastAsiaTheme="minorEastAsia" w:hAnsiTheme="minorHAnsi" w:cstheme="minorBidi"/>
                <w:noProof/>
                <w:kern w:val="2"/>
                <w:sz w:val="22"/>
                <w:szCs w:val="22"/>
                <w14:ligatures w14:val="standardContextual"/>
              </w:rPr>
              <w:tab/>
            </w:r>
            <w:r w:rsidRPr="00B35C7D">
              <w:rPr>
                <w:rStyle w:val="Hyperkobling"/>
                <w:rFonts w:eastAsiaTheme="majorEastAsia"/>
                <w:noProof/>
              </w:rPr>
              <w:t>Alternative tilbud</w:t>
            </w:r>
            <w:r>
              <w:rPr>
                <w:noProof/>
                <w:webHidden/>
              </w:rPr>
              <w:tab/>
            </w:r>
            <w:r>
              <w:rPr>
                <w:noProof/>
                <w:webHidden/>
              </w:rPr>
              <w:fldChar w:fldCharType="begin"/>
            </w:r>
            <w:r>
              <w:rPr>
                <w:noProof/>
                <w:webHidden/>
              </w:rPr>
              <w:instrText xml:space="preserve"> PAGEREF _Toc160362648 \h </w:instrText>
            </w:r>
            <w:r>
              <w:rPr>
                <w:noProof/>
                <w:webHidden/>
              </w:rPr>
            </w:r>
            <w:r>
              <w:rPr>
                <w:noProof/>
                <w:webHidden/>
              </w:rPr>
              <w:fldChar w:fldCharType="separate"/>
            </w:r>
            <w:r>
              <w:rPr>
                <w:noProof/>
                <w:webHidden/>
              </w:rPr>
              <w:t>13</w:t>
            </w:r>
            <w:r>
              <w:rPr>
                <w:noProof/>
                <w:webHidden/>
              </w:rPr>
              <w:fldChar w:fldCharType="end"/>
            </w:r>
          </w:hyperlink>
        </w:p>
        <w:p w14:paraId="452D57BF" w14:textId="77777777" w:rsidR="00290B5B" w:rsidRDefault="00290B5B">
          <w:pPr>
            <w:pStyle w:val="INNH2"/>
            <w:rPr>
              <w:rFonts w:asciiTheme="minorHAnsi" w:eastAsiaTheme="minorEastAsia" w:hAnsiTheme="minorHAnsi" w:cstheme="minorBidi"/>
              <w:noProof/>
              <w:kern w:val="2"/>
              <w:sz w:val="22"/>
              <w:szCs w:val="22"/>
              <w14:ligatures w14:val="standardContextual"/>
            </w:rPr>
          </w:pPr>
          <w:hyperlink w:anchor="_Toc160362649" w:history="1">
            <w:r w:rsidRPr="00B35C7D">
              <w:rPr>
                <w:rStyle w:val="Hyperkobling"/>
                <w:rFonts w:eastAsiaTheme="majorEastAsia"/>
                <w:noProof/>
              </w:rPr>
              <w:t>5.3</w:t>
            </w:r>
            <w:r>
              <w:rPr>
                <w:rFonts w:asciiTheme="minorHAnsi" w:eastAsiaTheme="minorEastAsia" w:hAnsiTheme="minorHAnsi" w:cstheme="minorBidi"/>
                <w:noProof/>
                <w:kern w:val="2"/>
                <w:sz w:val="22"/>
                <w:szCs w:val="22"/>
                <w14:ligatures w14:val="standardContextual"/>
              </w:rPr>
              <w:tab/>
            </w:r>
            <w:r w:rsidRPr="00B35C7D">
              <w:rPr>
                <w:rStyle w:val="Hyperkobling"/>
                <w:rFonts w:eastAsiaTheme="majorEastAsia"/>
                <w:noProof/>
              </w:rPr>
              <w:t>Tilbud på deler av oppdraget</w:t>
            </w:r>
            <w:r>
              <w:rPr>
                <w:noProof/>
                <w:webHidden/>
              </w:rPr>
              <w:tab/>
            </w:r>
            <w:r>
              <w:rPr>
                <w:noProof/>
                <w:webHidden/>
              </w:rPr>
              <w:fldChar w:fldCharType="begin"/>
            </w:r>
            <w:r>
              <w:rPr>
                <w:noProof/>
                <w:webHidden/>
              </w:rPr>
              <w:instrText xml:space="preserve"> PAGEREF _Toc160362649 \h </w:instrText>
            </w:r>
            <w:r>
              <w:rPr>
                <w:noProof/>
                <w:webHidden/>
              </w:rPr>
            </w:r>
            <w:r>
              <w:rPr>
                <w:noProof/>
                <w:webHidden/>
              </w:rPr>
              <w:fldChar w:fldCharType="separate"/>
            </w:r>
            <w:r>
              <w:rPr>
                <w:noProof/>
                <w:webHidden/>
              </w:rPr>
              <w:t>13</w:t>
            </w:r>
            <w:r>
              <w:rPr>
                <w:noProof/>
                <w:webHidden/>
              </w:rPr>
              <w:fldChar w:fldCharType="end"/>
            </w:r>
          </w:hyperlink>
        </w:p>
        <w:p w14:paraId="778C2216" w14:textId="77777777" w:rsidR="00290B5B" w:rsidRDefault="00290B5B">
          <w:pPr>
            <w:pStyle w:val="INNH1"/>
            <w:rPr>
              <w:rFonts w:asciiTheme="minorHAnsi" w:eastAsiaTheme="minorEastAsia" w:hAnsiTheme="minorHAnsi" w:cstheme="minorBidi"/>
              <w:kern w:val="2"/>
              <w:sz w:val="22"/>
              <w:szCs w:val="22"/>
              <w14:ligatures w14:val="standardContextual"/>
            </w:rPr>
          </w:pPr>
          <w:hyperlink w:anchor="_Toc160362650" w:history="1">
            <w:r w:rsidRPr="00B35C7D">
              <w:rPr>
                <w:rStyle w:val="Hyperkobling"/>
                <w:rFonts w:eastAsiaTheme="majorEastAsia"/>
              </w:rPr>
              <w:t>6</w:t>
            </w:r>
            <w:r>
              <w:rPr>
                <w:rFonts w:asciiTheme="minorHAnsi" w:eastAsiaTheme="minorEastAsia" w:hAnsiTheme="minorHAnsi" w:cstheme="minorBidi"/>
                <w:kern w:val="2"/>
                <w:sz w:val="22"/>
                <w:szCs w:val="22"/>
                <w14:ligatures w14:val="standardContextual"/>
              </w:rPr>
              <w:tab/>
            </w:r>
            <w:r w:rsidRPr="00B35C7D">
              <w:rPr>
                <w:rStyle w:val="Hyperkobling"/>
                <w:rFonts w:eastAsiaTheme="majorEastAsia"/>
              </w:rPr>
              <w:t>Krav til tilbudet</w:t>
            </w:r>
            <w:r>
              <w:rPr>
                <w:webHidden/>
              </w:rPr>
              <w:tab/>
            </w:r>
            <w:r>
              <w:rPr>
                <w:webHidden/>
              </w:rPr>
              <w:fldChar w:fldCharType="begin"/>
            </w:r>
            <w:r>
              <w:rPr>
                <w:webHidden/>
              </w:rPr>
              <w:instrText xml:space="preserve"> PAGEREF _Toc160362650 \h </w:instrText>
            </w:r>
            <w:r>
              <w:rPr>
                <w:webHidden/>
              </w:rPr>
            </w:r>
            <w:r>
              <w:rPr>
                <w:webHidden/>
              </w:rPr>
              <w:fldChar w:fldCharType="separate"/>
            </w:r>
            <w:r>
              <w:rPr>
                <w:webHidden/>
              </w:rPr>
              <w:t>13</w:t>
            </w:r>
            <w:r>
              <w:rPr>
                <w:webHidden/>
              </w:rPr>
              <w:fldChar w:fldCharType="end"/>
            </w:r>
          </w:hyperlink>
        </w:p>
        <w:p w14:paraId="56048ED1" w14:textId="77777777" w:rsidR="00290B5B" w:rsidRDefault="00290B5B">
          <w:pPr>
            <w:pStyle w:val="INNH2"/>
            <w:rPr>
              <w:rFonts w:asciiTheme="minorHAnsi" w:eastAsiaTheme="minorEastAsia" w:hAnsiTheme="minorHAnsi" w:cstheme="minorBidi"/>
              <w:noProof/>
              <w:kern w:val="2"/>
              <w:sz w:val="22"/>
              <w:szCs w:val="22"/>
              <w14:ligatures w14:val="standardContextual"/>
            </w:rPr>
          </w:pPr>
          <w:hyperlink w:anchor="_Toc160362651" w:history="1">
            <w:r w:rsidRPr="00B35C7D">
              <w:rPr>
                <w:rStyle w:val="Hyperkobling"/>
                <w:rFonts w:eastAsiaTheme="majorEastAsia"/>
                <w:noProof/>
              </w:rPr>
              <w:t>6.1</w:t>
            </w:r>
            <w:r>
              <w:rPr>
                <w:rFonts w:asciiTheme="minorHAnsi" w:eastAsiaTheme="minorEastAsia" w:hAnsiTheme="minorHAnsi" w:cstheme="minorBidi"/>
                <w:noProof/>
                <w:kern w:val="2"/>
                <w:sz w:val="22"/>
                <w:szCs w:val="22"/>
                <w14:ligatures w14:val="standardContextual"/>
              </w:rPr>
              <w:tab/>
            </w:r>
            <w:r w:rsidRPr="00B35C7D">
              <w:rPr>
                <w:rStyle w:val="Hyperkobling"/>
                <w:rFonts w:eastAsiaTheme="majorEastAsia"/>
                <w:noProof/>
              </w:rPr>
              <w:t>Elektronisk tilbudsavgivelse</w:t>
            </w:r>
            <w:r>
              <w:rPr>
                <w:noProof/>
                <w:webHidden/>
              </w:rPr>
              <w:tab/>
            </w:r>
            <w:r>
              <w:rPr>
                <w:noProof/>
                <w:webHidden/>
              </w:rPr>
              <w:fldChar w:fldCharType="begin"/>
            </w:r>
            <w:r>
              <w:rPr>
                <w:noProof/>
                <w:webHidden/>
              </w:rPr>
              <w:instrText xml:space="preserve"> PAGEREF _Toc160362651 \h </w:instrText>
            </w:r>
            <w:r>
              <w:rPr>
                <w:noProof/>
                <w:webHidden/>
              </w:rPr>
            </w:r>
            <w:r>
              <w:rPr>
                <w:noProof/>
                <w:webHidden/>
              </w:rPr>
              <w:fldChar w:fldCharType="separate"/>
            </w:r>
            <w:r>
              <w:rPr>
                <w:noProof/>
                <w:webHidden/>
              </w:rPr>
              <w:t>13</w:t>
            </w:r>
            <w:r>
              <w:rPr>
                <w:noProof/>
                <w:webHidden/>
              </w:rPr>
              <w:fldChar w:fldCharType="end"/>
            </w:r>
          </w:hyperlink>
        </w:p>
        <w:p w14:paraId="07E7C644" w14:textId="77777777" w:rsidR="00290B5B" w:rsidRDefault="00290B5B">
          <w:pPr>
            <w:pStyle w:val="INNH2"/>
            <w:rPr>
              <w:rFonts w:asciiTheme="minorHAnsi" w:eastAsiaTheme="minorEastAsia" w:hAnsiTheme="minorHAnsi" w:cstheme="minorBidi"/>
              <w:noProof/>
              <w:kern w:val="2"/>
              <w:sz w:val="22"/>
              <w:szCs w:val="22"/>
              <w14:ligatures w14:val="standardContextual"/>
            </w:rPr>
          </w:pPr>
          <w:hyperlink w:anchor="_Toc160362652" w:history="1">
            <w:r w:rsidRPr="00B35C7D">
              <w:rPr>
                <w:rStyle w:val="Hyperkobling"/>
                <w:rFonts w:eastAsiaTheme="majorEastAsia"/>
                <w:noProof/>
              </w:rPr>
              <w:t>6.2</w:t>
            </w:r>
            <w:r>
              <w:rPr>
                <w:rFonts w:asciiTheme="minorHAnsi" w:eastAsiaTheme="minorEastAsia" w:hAnsiTheme="minorHAnsi" w:cstheme="minorBidi"/>
                <w:noProof/>
                <w:kern w:val="2"/>
                <w:sz w:val="22"/>
                <w:szCs w:val="22"/>
                <w14:ligatures w14:val="standardContextual"/>
              </w:rPr>
              <w:tab/>
            </w:r>
            <w:r w:rsidRPr="00B35C7D">
              <w:rPr>
                <w:rStyle w:val="Hyperkobling"/>
                <w:rFonts w:eastAsiaTheme="majorEastAsia"/>
                <w:noProof/>
              </w:rPr>
              <w:t>Vedståelsesfrist</w:t>
            </w:r>
            <w:r>
              <w:rPr>
                <w:noProof/>
                <w:webHidden/>
              </w:rPr>
              <w:tab/>
            </w:r>
            <w:r>
              <w:rPr>
                <w:noProof/>
                <w:webHidden/>
              </w:rPr>
              <w:fldChar w:fldCharType="begin"/>
            </w:r>
            <w:r>
              <w:rPr>
                <w:noProof/>
                <w:webHidden/>
              </w:rPr>
              <w:instrText xml:space="preserve"> PAGEREF _Toc160362652 \h </w:instrText>
            </w:r>
            <w:r>
              <w:rPr>
                <w:noProof/>
                <w:webHidden/>
              </w:rPr>
            </w:r>
            <w:r>
              <w:rPr>
                <w:noProof/>
                <w:webHidden/>
              </w:rPr>
              <w:fldChar w:fldCharType="separate"/>
            </w:r>
            <w:r>
              <w:rPr>
                <w:noProof/>
                <w:webHidden/>
              </w:rPr>
              <w:t>14</w:t>
            </w:r>
            <w:r>
              <w:rPr>
                <w:noProof/>
                <w:webHidden/>
              </w:rPr>
              <w:fldChar w:fldCharType="end"/>
            </w:r>
          </w:hyperlink>
        </w:p>
        <w:p w14:paraId="61ADC61D" w14:textId="77777777" w:rsidR="00290B5B" w:rsidRDefault="00290B5B">
          <w:pPr>
            <w:pStyle w:val="INNH2"/>
            <w:rPr>
              <w:rFonts w:asciiTheme="minorHAnsi" w:eastAsiaTheme="minorEastAsia" w:hAnsiTheme="minorHAnsi" w:cstheme="minorBidi"/>
              <w:noProof/>
              <w:kern w:val="2"/>
              <w:sz w:val="22"/>
              <w:szCs w:val="22"/>
              <w14:ligatures w14:val="standardContextual"/>
            </w:rPr>
          </w:pPr>
          <w:hyperlink w:anchor="_Toc160362653" w:history="1">
            <w:r w:rsidRPr="00B35C7D">
              <w:rPr>
                <w:rStyle w:val="Hyperkobling"/>
                <w:rFonts w:eastAsiaTheme="majorEastAsia"/>
                <w:noProof/>
              </w:rPr>
              <w:t>6.3</w:t>
            </w:r>
            <w:r>
              <w:rPr>
                <w:rFonts w:asciiTheme="minorHAnsi" w:eastAsiaTheme="minorEastAsia" w:hAnsiTheme="minorHAnsi" w:cstheme="minorBidi"/>
                <w:noProof/>
                <w:kern w:val="2"/>
                <w:sz w:val="22"/>
                <w:szCs w:val="22"/>
                <w14:ligatures w14:val="standardContextual"/>
              </w:rPr>
              <w:tab/>
            </w:r>
            <w:r w:rsidRPr="00B35C7D">
              <w:rPr>
                <w:rStyle w:val="Hyperkobling"/>
                <w:rFonts w:eastAsiaTheme="majorEastAsia"/>
                <w:noProof/>
              </w:rPr>
              <w:t>Tilbudets språk</w:t>
            </w:r>
            <w:r>
              <w:rPr>
                <w:noProof/>
                <w:webHidden/>
              </w:rPr>
              <w:tab/>
            </w:r>
            <w:r>
              <w:rPr>
                <w:noProof/>
                <w:webHidden/>
              </w:rPr>
              <w:fldChar w:fldCharType="begin"/>
            </w:r>
            <w:r>
              <w:rPr>
                <w:noProof/>
                <w:webHidden/>
              </w:rPr>
              <w:instrText xml:space="preserve"> PAGEREF _Toc160362653 \h </w:instrText>
            </w:r>
            <w:r>
              <w:rPr>
                <w:noProof/>
                <w:webHidden/>
              </w:rPr>
            </w:r>
            <w:r>
              <w:rPr>
                <w:noProof/>
                <w:webHidden/>
              </w:rPr>
              <w:fldChar w:fldCharType="separate"/>
            </w:r>
            <w:r>
              <w:rPr>
                <w:noProof/>
                <w:webHidden/>
              </w:rPr>
              <w:t>14</w:t>
            </w:r>
            <w:r>
              <w:rPr>
                <w:noProof/>
                <w:webHidden/>
              </w:rPr>
              <w:fldChar w:fldCharType="end"/>
            </w:r>
          </w:hyperlink>
        </w:p>
        <w:p w14:paraId="62963534" w14:textId="77777777" w:rsidR="00290B5B" w:rsidRDefault="00290B5B">
          <w:pPr>
            <w:pStyle w:val="INNH2"/>
            <w:rPr>
              <w:rFonts w:asciiTheme="minorHAnsi" w:eastAsiaTheme="minorEastAsia" w:hAnsiTheme="minorHAnsi" w:cstheme="minorBidi"/>
              <w:noProof/>
              <w:kern w:val="2"/>
              <w:sz w:val="22"/>
              <w:szCs w:val="22"/>
              <w14:ligatures w14:val="standardContextual"/>
            </w:rPr>
          </w:pPr>
          <w:hyperlink w:anchor="_Toc160362654" w:history="1">
            <w:r w:rsidRPr="00B35C7D">
              <w:rPr>
                <w:rStyle w:val="Hyperkobling"/>
                <w:rFonts w:eastAsiaTheme="majorEastAsia"/>
                <w:noProof/>
              </w:rPr>
              <w:t>6.4</w:t>
            </w:r>
            <w:r>
              <w:rPr>
                <w:rFonts w:asciiTheme="minorHAnsi" w:eastAsiaTheme="minorEastAsia" w:hAnsiTheme="minorHAnsi" w:cstheme="minorBidi"/>
                <w:noProof/>
                <w:kern w:val="2"/>
                <w:sz w:val="22"/>
                <w:szCs w:val="22"/>
                <w14:ligatures w14:val="standardContextual"/>
              </w:rPr>
              <w:tab/>
            </w:r>
            <w:r w:rsidRPr="00B35C7D">
              <w:rPr>
                <w:rStyle w:val="Hyperkobling"/>
                <w:rFonts w:eastAsiaTheme="majorEastAsia"/>
                <w:noProof/>
              </w:rPr>
              <w:t>Hva skal leveres – hvilken filstruktur skal benyttes?</w:t>
            </w:r>
            <w:r>
              <w:rPr>
                <w:noProof/>
                <w:webHidden/>
              </w:rPr>
              <w:tab/>
            </w:r>
            <w:r>
              <w:rPr>
                <w:noProof/>
                <w:webHidden/>
              </w:rPr>
              <w:fldChar w:fldCharType="begin"/>
            </w:r>
            <w:r>
              <w:rPr>
                <w:noProof/>
                <w:webHidden/>
              </w:rPr>
              <w:instrText xml:space="preserve"> PAGEREF _Toc160362654 \h </w:instrText>
            </w:r>
            <w:r>
              <w:rPr>
                <w:noProof/>
                <w:webHidden/>
              </w:rPr>
            </w:r>
            <w:r>
              <w:rPr>
                <w:noProof/>
                <w:webHidden/>
              </w:rPr>
              <w:fldChar w:fldCharType="separate"/>
            </w:r>
            <w:r>
              <w:rPr>
                <w:noProof/>
                <w:webHidden/>
              </w:rPr>
              <w:t>14</w:t>
            </w:r>
            <w:r>
              <w:rPr>
                <w:noProof/>
                <w:webHidden/>
              </w:rPr>
              <w:fldChar w:fldCharType="end"/>
            </w:r>
          </w:hyperlink>
        </w:p>
        <w:p w14:paraId="3783F098" w14:textId="77777777" w:rsidR="00290B5B" w:rsidRDefault="00290B5B">
          <w:pPr>
            <w:pStyle w:val="INNH2"/>
            <w:rPr>
              <w:rFonts w:asciiTheme="minorHAnsi" w:eastAsiaTheme="minorEastAsia" w:hAnsiTheme="minorHAnsi" w:cstheme="minorBidi"/>
              <w:noProof/>
              <w:kern w:val="2"/>
              <w:sz w:val="22"/>
              <w:szCs w:val="22"/>
              <w14:ligatures w14:val="standardContextual"/>
            </w:rPr>
          </w:pPr>
          <w:hyperlink w:anchor="_Toc160362655" w:history="1">
            <w:r w:rsidRPr="00B35C7D">
              <w:rPr>
                <w:rStyle w:val="Hyperkobling"/>
                <w:rFonts w:eastAsiaTheme="majorEastAsia"/>
                <w:noProof/>
              </w:rPr>
              <w:t>6.5</w:t>
            </w:r>
            <w:r>
              <w:rPr>
                <w:rFonts w:asciiTheme="minorHAnsi" w:eastAsiaTheme="minorEastAsia" w:hAnsiTheme="minorHAnsi" w:cstheme="minorBidi"/>
                <w:noProof/>
                <w:kern w:val="2"/>
                <w:sz w:val="22"/>
                <w:szCs w:val="22"/>
                <w14:ligatures w14:val="standardContextual"/>
              </w:rPr>
              <w:tab/>
            </w:r>
            <w:r w:rsidRPr="00B35C7D">
              <w:rPr>
                <w:rStyle w:val="Hyperkobling"/>
                <w:rFonts w:eastAsiaTheme="majorEastAsia"/>
                <w:noProof/>
              </w:rPr>
              <w:t>Innleveringssted og tilbudsfrist</w:t>
            </w:r>
            <w:r>
              <w:rPr>
                <w:noProof/>
                <w:webHidden/>
              </w:rPr>
              <w:tab/>
            </w:r>
            <w:r>
              <w:rPr>
                <w:noProof/>
                <w:webHidden/>
              </w:rPr>
              <w:fldChar w:fldCharType="begin"/>
            </w:r>
            <w:r>
              <w:rPr>
                <w:noProof/>
                <w:webHidden/>
              </w:rPr>
              <w:instrText xml:space="preserve"> PAGEREF _Toc160362655 \h </w:instrText>
            </w:r>
            <w:r>
              <w:rPr>
                <w:noProof/>
                <w:webHidden/>
              </w:rPr>
            </w:r>
            <w:r>
              <w:rPr>
                <w:noProof/>
                <w:webHidden/>
              </w:rPr>
              <w:fldChar w:fldCharType="separate"/>
            </w:r>
            <w:r>
              <w:rPr>
                <w:noProof/>
                <w:webHidden/>
              </w:rPr>
              <w:t>14</w:t>
            </w:r>
            <w:r>
              <w:rPr>
                <w:noProof/>
                <w:webHidden/>
              </w:rPr>
              <w:fldChar w:fldCharType="end"/>
            </w:r>
          </w:hyperlink>
        </w:p>
        <w:p w14:paraId="5BB1D5DA" w14:textId="77777777" w:rsidR="00290B5B" w:rsidRDefault="00290B5B">
          <w:pPr>
            <w:pStyle w:val="INNH2"/>
            <w:rPr>
              <w:rFonts w:asciiTheme="minorHAnsi" w:eastAsiaTheme="minorEastAsia" w:hAnsiTheme="minorHAnsi" w:cstheme="minorBidi"/>
              <w:noProof/>
              <w:kern w:val="2"/>
              <w:sz w:val="22"/>
              <w:szCs w:val="22"/>
              <w14:ligatures w14:val="standardContextual"/>
            </w:rPr>
          </w:pPr>
          <w:hyperlink w:anchor="_Toc160362656" w:history="1">
            <w:r w:rsidRPr="00B35C7D">
              <w:rPr>
                <w:rStyle w:val="Hyperkobling"/>
                <w:rFonts w:eastAsiaTheme="majorEastAsia"/>
                <w:noProof/>
              </w:rPr>
              <w:t>6.6</w:t>
            </w:r>
            <w:r>
              <w:rPr>
                <w:rFonts w:asciiTheme="minorHAnsi" w:eastAsiaTheme="minorEastAsia" w:hAnsiTheme="minorHAnsi" w:cstheme="minorBidi"/>
                <w:noProof/>
                <w:kern w:val="2"/>
                <w:sz w:val="22"/>
                <w:szCs w:val="22"/>
                <w14:ligatures w14:val="standardContextual"/>
              </w:rPr>
              <w:tab/>
            </w:r>
            <w:r w:rsidRPr="00B35C7D">
              <w:rPr>
                <w:rStyle w:val="Hyperkobling"/>
                <w:rFonts w:eastAsiaTheme="majorEastAsia"/>
                <w:noProof/>
              </w:rPr>
              <w:t>Om Mercellportalen</w:t>
            </w:r>
            <w:r>
              <w:rPr>
                <w:noProof/>
                <w:webHidden/>
              </w:rPr>
              <w:tab/>
            </w:r>
            <w:r>
              <w:rPr>
                <w:noProof/>
                <w:webHidden/>
              </w:rPr>
              <w:fldChar w:fldCharType="begin"/>
            </w:r>
            <w:r>
              <w:rPr>
                <w:noProof/>
                <w:webHidden/>
              </w:rPr>
              <w:instrText xml:space="preserve"> PAGEREF _Toc160362656 \h </w:instrText>
            </w:r>
            <w:r>
              <w:rPr>
                <w:noProof/>
                <w:webHidden/>
              </w:rPr>
            </w:r>
            <w:r>
              <w:rPr>
                <w:noProof/>
                <w:webHidden/>
              </w:rPr>
              <w:fldChar w:fldCharType="separate"/>
            </w:r>
            <w:r>
              <w:rPr>
                <w:noProof/>
                <w:webHidden/>
              </w:rPr>
              <w:t>15</w:t>
            </w:r>
            <w:r>
              <w:rPr>
                <w:noProof/>
                <w:webHidden/>
              </w:rPr>
              <w:fldChar w:fldCharType="end"/>
            </w:r>
          </w:hyperlink>
        </w:p>
        <w:p w14:paraId="5065F5D8" w14:textId="77777777" w:rsidR="00290B5B" w:rsidRDefault="00290B5B">
          <w:pPr>
            <w:pStyle w:val="INNH1"/>
            <w:rPr>
              <w:rFonts w:asciiTheme="minorHAnsi" w:eastAsiaTheme="minorEastAsia" w:hAnsiTheme="minorHAnsi" w:cstheme="minorBidi"/>
              <w:kern w:val="2"/>
              <w:sz w:val="22"/>
              <w:szCs w:val="22"/>
              <w14:ligatures w14:val="standardContextual"/>
            </w:rPr>
          </w:pPr>
          <w:hyperlink w:anchor="_Toc160362657" w:history="1">
            <w:r w:rsidRPr="00B35C7D">
              <w:rPr>
                <w:rStyle w:val="Hyperkobling"/>
                <w:rFonts w:eastAsiaTheme="majorEastAsia"/>
              </w:rPr>
              <w:t>7</w:t>
            </w:r>
            <w:r>
              <w:rPr>
                <w:rFonts w:asciiTheme="minorHAnsi" w:eastAsiaTheme="minorEastAsia" w:hAnsiTheme="minorHAnsi" w:cstheme="minorBidi"/>
                <w:kern w:val="2"/>
                <w:sz w:val="22"/>
                <w:szCs w:val="22"/>
                <w14:ligatures w14:val="standardContextual"/>
              </w:rPr>
              <w:tab/>
            </w:r>
            <w:r w:rsidRPr="00B35C7D">
              <w:rPr>
                <w:rStyle w:val="Hyperkobling"/>
                <w:rFonts w:eastAsiaTheme="majorEastAsia"/>
              </w:rPr>
              <w:t>Oppdragsgivers underskrift</w:t>
            </w:r>
            <w:r>
              <w:rPr>
                <w:webHidden/>
              </w:rPr>
              <w:tab/>
            </w:r>
            <w:r>
              <w:rPr>
                <w:webHidden/>
              </w:rPr>
              <w:fldChar w:fldCharType="begin"/>
            </w:r>
            <w:r>
              <w:rPr>
                <w:webHidden/>
              </w:rPr>
              <w:instrText xml:space="preserve"> PAGEREF _Toc160362657 \h </w:instrText>
            </w:r>
            <w:r>
              <w:rPr>
                <w:webHidden/>
              </w:rPr>
            </w:r>
            <w:r>
              <w:rPr>
                <w:webHidden/>
              </w:rPr>
              <w:fldChar w:fldCharType="separate"/>
            </w:r>
            <w:r>
              <w:rPr>
                <w:webHidden/>
              </w:rPr>
              <w:t>15</w:t>
            </w:r>
            <w:r>
              <w:rPr>
                <w:webHidden/>
              </w:rPr>
              <w:fldChar w:fldCharType="end"/>
            </w:r>
          </w:hyperlink>
        </w:p>
        <w:p w14:paraId="72953DA7" w14:textId="77777777" w:rsidR="00290B5B" w:rsidRDefault="00290B5B">
          <w:pPr>
            <w:pStyle w:val="INNH1"/>
            <w:rPr>
              <w:rFonts w:asciiTheme="minorHAnsi" w:eastAsiaTheme="minorEastAsia" w:hAnsiTheme="minorHAnsi" w:cstheme="minorBidi"/>
              <w:kern w:val="2"/>
              <w:sz w:val="22"/>
              <w:szCs w:val="22"/>
              <w14:ligatures w14:val="standardContextual"/>
            </w:rPr>
          </w:pPr>
          <w:hyperlink w:anchor="_Toc160362658" w:history="1">
            <w:r w:rsidRPr="00B35C7D">
              <w:rPr>
                <w:rStyle w:val="Hyperkobling"/>
                <w:rFonts w:eastAsiaTheme="majorEastAsia"/>
              </w:rPr>
              <w:t>8</w:t>
            </w:r>
            <w:r>
              <w:rPr>
                <w:rFonts w:asciiTheme="minorHAnsi" w:eastAsiaTheme="minorEastAsia" w:hAnsiTheme="minorHAnsi" w:cstheme="minorBidi"/>
                <w:kern w:val="2"/>
                <w:sz w:val="22"/>
                <w:szCs w:val="22"/>
                <w14:ligatures w14:val="standardContextual"/>
              </w:rPr>
              <w:tab/>
            </w:r>
            <w:r w:rsidRPr="00B35C7D">
              <w:rPr>
                <w:rStyle w:val="Hyperkobling"/>
                <w:rFonts w:eastAsiaTheme="majorEastAsia"/>
              </w:rPr>
              <w:t>Vedlegg</w:t>
            </w:r>
            <w:r>
              <w:rPr>
                <w:webHidden/>
              </w:rPr>
              <w:tab/>
            </w:r>
            <w:r>
              <w:rPr>
                <w:webHidden/>
              </w:rPr>
              <w:fldChar w:fldCharType="begin"/>
            </w:r>
            <w:r>
              <w:rPr>
                <w:webHidden/>
              </w:rPr>
              <w:instrText xml:space="preserve"> PAGEREF _Toc160362658 \h </w:instrText>
            </w:r>
            <w:r>
              <w:rPr>
                <w:webHidden/>
              </w:rPr>
            </w:r>
            <w:r>
              <w:rPr>
                <w:webHidden/>
              </w:rPr>
              <w:fldChar w:fldCharType="separate"/>
            </w:r>
            <w:r>
              <w:rPr>
                <w:webHidden/>
              </w:rPr>
              <w:t>15</w:t>
            </w:r>
            <w:r>
              <w:rPr>
                <w:webHidden/>
              </w:rPr>
              <w:fldChar w:fldCharType="end"/>
            </w:r>
          </w:hyperlink>
        </w:p>
        <w:p w14:paraId="626B15DE" w14:textId="77777777" w:rsidR="00547575" w:rsidRDefault="00F93813" w:rsidP="00547575">
          <w:r>
            <w:rPr>
              <w:b/>
              <w:bCs/>
            </w:rPr>
            <w:fldChar w:fldCharType="end"/>
          </w:r>
        </w:p>
      </w:sdtContent>
    </w:sdt>
    <w:p w14:paraId="4132DC8F" w14:textId="77777777" w:rsidR="00547575" w:rsidRPr="00EF2916" w:rsidRDefault="00F93813" w:rsidP="00547575">
      <w:pPr>
        <w:rPr>
          <w:i/>
          <w:color w:val="FF0000"/>
        </w:rPr>
      </w:pPr>
      <w:r>
        <w:rPr>
          <w:b/>
          <w:sz w:val="32"/>
          <w:szCs w:val="32"/>
        </w:rPr>
        <w:br w:type="page"/>
      </w:r>
    </w:p>
    <w:p w14:paraId="57443DE7" w14:textId="77777777" w:rsidR="00547575" w:rsidRDefault="00547575" w:rsidP="00547575"/>
    <w:p w14:paraId="7007AC98" w14:textId="77777777" w:rsidR="00547575" w:rsidRDefault="00F93813" w:rsidP="00547575">
      <w:pPr>
        <w:pStyle w:val="Overskrift1"/>
        <w:keepLines w:val="0"/>
        <w:numPr>
          <w:ilvl w:val="0"/>
          <w:numId w:val="19"/>
        </w:numPr>
        <w:spacing w:before="0" w:after="0" w:line="240" w:lineRule="auto"/>
        <w:ind w:left="567" w:hanging="567"/>
      </w:pPr>
      <w:bookmarkStart w:id="0" w:name="_Toc370295849"/>
      <w:bookmarkStart w:id="1" w:name="_Toc160362618"/>
      <w:r w:rsidRPr="0009528F">
        <w:t xml:space="preserve">Generelt om </w:t>
      </w:r>
      <w:r w:rsidRPr="0097006F">
        <w:t>oppdraget</w:t>
      </w:r>
      <w:bookmarkEnd w:id="0"/>
      <w:bookmarkEnd w:id="1"/>
    </w:p>
    <w:p w14:paraId="71752FB6" w14:textId="77777777" w:rsidR="00547575" w:rsidRDefault="00547575" w:rsidP="00547575"/>
    <w:p w14:paraId="37B459EB" w14:textId="77777777" w:rsidR="00547575" w:rsidRPr="0009528F" w:rsidRDefault="00F93813" w:rsidP="00547575">
      <w:pPr>
        <w:pStyle w:val="Overskrift2"/>
        <w:keepLines w:val="0"/>
        <w:numPr>
          <w:ilvl w:val="1"/>
          <w:numId w:val="19"/>
        </w:numPr>
        <w:ind w:left="567" w:hanging="567"/>
      </w:pPr>
      <w:bookmarkStart w:id="2" w:name="_Toc370295850"/>
      <w:bookmarkStart w:id="3" w:name="_Toc160362619"/>
      <w:r w:rsidRPr="00251D66">
        <w:t>Invitasjon</w:t>
      </w:r>
      <w:r w:rsidRPr="0009528F">
        <w:t xml:space="preserve"> og orientering</w:t>
      </w:r>
      <w:bookmarkEnd w:id="2"/>
      <w:bookmarkEnd w:id="3"/>
    </w:p>
    <w:p w14:paraId="1CEA6F81" w14:textId="77777777" w:rsidR="00547575" w:rsidRPr="00251D66" w:rsidRDefault="00547575" w:rsidP="00547575"/>
    <w:p w14:paraId="68C46740" w14:textId="77777777" w:rsidR="00547575" w:rsidRDefault="00547575" w:rsidP="00547575">
      <w:pPr>
        <w:rPr>
          <w:rFonts w:cs="Arial"/>
        </w:rPr>
      </w:pPr>
    </w:p>
    <w:p w14:paraId="51B9F5B7" w14:textId="77777777" w:rsidR="00547575" w:rsidRDefault="00F93813" w:rsidP="00547575">
      <w:r>
        <w:t>Statsbygg ber om tilbud på rammeavtale for:</w:t>
      </w:r>
    </w:p>
    <w:p w14:paraId="661443CC" w14:textId="77777777" w:rsidR="00547575" w:rsidRDefault="00F93813" w:rsidP="00547575">
      <w:pPr>
        <w:tabs>
          <w:tab w:val="left" w:pos="960"/>
        </w:tabs>
      </w:pPr>
      <w:r>
        <w:tab/>
      </w:r>
    </w:p>
    <w:p w14:paraId="3279CC8A" w14:textId="77777777" w:rsidR="00547575" w:rsidRPr="00A103C4" w:rsidRDefault="00F93813" w:rsidP="00547575">
      <w:pPr>
        <w:rPr>
          <w:iCs/>
        </w:rPr>
      </w:pPr>
      <w:r w:rsidRPr="00A103C4">
        <w:rPr>
          <w:iCs/>
        </w:rPr>
        <w:t xml:space="preserve">Enklere driftstjenester i </w:t>
      </w:r>
      <w:r w:rsidR="007C2366" w:rsidRPr="00A103C4">
        <w:rPr>
          <w:iCs/>
        </w:rPr>
        <w:t>Sunnfjord og Nordfjord.</w:t>
      </w:r>
    </w:p>
    <w:p w14:paraId="05A8A566" w14:textId="77777777" w:rsidR="007C2366" w:rsidRDefault="007C2366" w:rsidP="00547575">
      <w:pPr>
        <w:rPr>
          <w:iCs/>
          <w:color w:val="FF0000"/>
        </w:rPr>
      </w:pPr>
    </w:p>
    <w:p w14:paraId="31DDF6AC" w14:textId="77777777" w:rsidR="007C2366" w:rsidRPr="00EF2916" w:rsidRDefault="00F93813" w:rsidP="00547575">
      <w:pPr>
        <w:rPr>
          <w:i/>
        </w:rPr>
      </w:pPr>
      <w:r w:rsidRPr="00EF2916">
        <w:rPr>
          <w:iCs/>
        </w:rPr>
        <w:t>Avtalen er nærmere beskrevet i punkt 2 nedenfor.</w:t>
      </w:r>
    </w:p>
    <w:p w14:paraId="2B4CFC4D" w14:textId="77777777" w:rsidR="00547575" w:rsidRPr="0071103B" w:rsidRDefault="00547575" w:rsidP="00547575">
      <w:pPr>
        <w:rPr>
          <w:i/>
          <w:color w:val="FF0000"/>
        </w:rPr>
      </w:pPr>
    </w:p>
    <w:p w14:paraId="4377EB51" w14:textId="77777777" w:rsidR="00547575" w:rsidRDefault="00F93813" w:rsidP="00547575">
      <w:r>
        <w:t>Konkurransegrunnlaget består av:</w:t>
      </w:r>
      <w:r w:rsidRPr="004174CA">
        <w:rPr>
          <w:i/>
          <w:color w:val="FF0000"/>
        </w:rPr>
        <w:t xml:space="preserve"> </w:t>
      </w:r>
    </w:p>
    <w:p w14:paraId="6A8B57FE" w14:textId="77777777" w:rsidR="00547575" w:rsidRDefault="00547575" w:rsidP="00547575"/>
    <w:p w14:paraId="7EBB95BE" w14:textId="77777777" w:rsidR="00A103C4" w:rsidRPr="00A103C4" w:rsidRDefault="00F93813" w:rsidP="00547575">
      <w:pPr>
        <w:pStyle w:val="Listeavsnitt"/>
        <w:numPr>
          <w:ilvl w:val="0"/>
          <w:numId w:val="25"/>
        </w:numPr>
        <w:spacing w:line="240" w:lineRule="auto"/>
        <w:jc w:val="both"/>
        <w:rPr>
          <w:rFonts w:eastAsia="Times New Roman"/>
          <w:szCs w:val="20"/>
          <w:lang w:eastAsia="nb-NO"/>
        </w:rPr>
      </w:pPr>
      <w:r w:rsidRPr="00A103C4">
        <w:rPr>
          <w:rFonts w:eastAsia="Times New Roman"/>
          <w:szCs w:val="20"/>
          <w:lang w:eastAsia="nb-NO"/>
        </w:rPr>
        <w:t>Denne tilbudsinvitasjon</w:t>
      </w:r>
    </w:p>
    <w:p w14:paraId="7D6C9E7E" w14:textId="77777777" w:rsidR="00547575" w:rsidRPr="00A103C4" w:rsidRDefault="00F93813" w:rsidP="00547575">
      <w:pPr>
        <w:pStyle w:val="Listeavsnitt"/>
        <w:numPr>
          <w:ilvl w:val="0"/>
          <w:numId w:val="25"/>
        </w:numPr>
        <w:spacing w:line="240" w:lineRule="auto"/>
        <w:jc w:val="both"/>
        <w:rPr>
          <w:rFonts w:eastAsia="Times New Roman"/>
          <w:szCs w:val="20"/>
          <w:lang w:eastAsia="nb-NO"/>
        </w:rPr>
      </w:pPr>
      <w:r w:rsidRPr="00A103C4">
        <w:rPr>
          <w:rFonts w:eastAsia="Times New Roman"/>
          <w:szCs w:val="20"/>
          <w:lang w:eastAsia="nb-NO"/>
        </w:rPr>
        <w:t>Tilbudsskjema</w:t>
      </w:r>
    </w:p>
    <w:p w14:paraId="4B094D5F" w14:textId="77777777" w:rsidR="00547575" w:rsidRPr="00A103C4" w:rsidRDefault="00F93813" w:rsidP="00547575">
      <w:pPr>
        <w:pStyle w:val="Listeavsnitt"/>
        <w:numPr>
          <w:ilvl w:val="0"/>
          <w:numId w:val="25"/>
        </w:numPr>
        <w:spacing w:line="240" w:lineRule="auto"/>
      </w:pPr>
      <w:r w:rsidRPr="00A103C4">
        <w:t>Elektronisk egenerklæringsskjema for konkurransen vedrørende kvalifikasjonskrav, avvisningsgrunner og eventuelle utvelgelseskriterier (ESPD) i Mercellportalen</w:t>
      </w:r>
    </w:p>
    <w:p w14:paraId="3EEA0A42" w14:textId="77777777" w:rsidR="004E035F" w:rsidRPr="00A103C4" w:rsidRDefault="00F93813" w:rsidP="004E035F">
      <w:pPr>
        <w:pStyle w:val="Listeavsnitt"/>
        <w:numPr>
          <w:ilvl w:val="0"/>
          <w:numId w:val="25"/>
        </w:numPr>
        <w:spacing w:line="240" w:lineRule="auto"/>
      </w:pPr>
      <w:r w:rsidRPr="00A103C4">
        <w:t>Statsbyggs egenerklæringsskjema om forholdet til gjeldende sanksjonslovgivning</w:t>
      </w:r>
    </w:p>
    <w:p w14:paraId="33984A2A" w14:textId="77777777" w:rsidR="00047885" w:rsidRPr="00A103C4" w:rsidRDefault="00F93813" w:rsidP="004E035F">
      <w:pPr>
        <w:pStyle w:val="Listeavsnitt"/>
        <w:numPr>
          <w:ilvl w:val="0"/>
          <w:numId w:val="25"/>
        </w:numPr>
        <w:spacing w:line="240" w:lineRule="auto"/>
      </w:pPr>
      <w:r w:rsidRPr="00A103C4">
        <w:t>Tilbudsbrev-mal</w:t>
      </w:r>
    </w:p>
    <w:p w14:paraId="7461EBF8" w14:textId="77777777" w:rsidR="00C81605" w:rsidRPr="00A103C4" w:rsidRDefault="00F93813" w:rsidP="004E035F">
      <w:pPr>
        <w:pStyle w:val="Listeavsnitt"/>
        <w:numPr>
          <w:ilvl w:val="0"/>
          <w:numId w:val="25"/>
        </w:numPr>
        <w:spacing w:line="240" w:lineRule="auto"/>
      </w:pPr>
      <w:r w:rsidRPr="00A103C4">
        <w:t>Liste over kjøretøy</w:t>
      </w:r>
    </w:p>
    <w:p w14:paraId="6BA68A91" w14:textId="77777777" w:rsidR="00103C38" w:rsidRPr="00A103C4" w:rsidRDefault="00F93813" w:rsidP="004E035F">
      <w:pPr>
        <w:pStyle w:val="Listeavsnitt"/>
        <w:numPr>
          <w:ilvl w:val="0"/>
          <w:numId w:val="25"/>
        </w:numPr>
        <w:spacing w:line="240" w:lineRule="auto"/>
      </w:pPr>
      <w:r w:rsidRPr="00A103C4">
        <w:t>Kontraktsvilkår – miljøvennlige kjøretøy</w:t>
      </w:r>
    </w:p>
    <w:p w14:paraId="6F1ED815" w14:textId="77777777" w:rsidR="00547575" w:rsidRPr="00A103C4" w:rsidRDefault="00F93813" w:rsidP="00547575">
      <w:pPr>
        <w:pStyle w:val="Listeavsnitt"/>
        <w:numPr>
          <w:ilvl w:val="0"/>
          <w:numId w:val="25"/>
        </w:numPr>
        <w:spacing w:line="240" w:lineRule="auto"/>
        <w:jc w:val="both"/>
      </w:pPr>
      <w:r w:rsidRPr="00A103C4">
        <w:rPr>
          <w:rFonts w:eastAsia="Times New Roman"/>
          <w:szCs w:val="20"/>
          <w:lang w:eastAsia="nb-NO"/>
        </w:rPr>
        <w:t>Generell</w:t>
      </w:r>
      <w:r w:rsidR="00ED0C3F" w:rsidRPr="00A103C4">
        <w:rPr>
          <w:rFonts w:eastAsia="Times New Roman"/>
          <w:szCs w:val="20"/>
          <w:lang w:eastAsia="nb-NO"/>
        </w:rPr>
        <w:t>e kjøpsvilkår for tjenester</w:t>
      </w:r>
    </w:p>
    <w:p w14:paraId="0D547DC4" w14:textId="77777777" w:rsidR="00547575" w:rsidRPr="00A103C4" w:rsidRDefault="00F93813" w:rsidP="00547575">
      <w:pPr>
        <w:pStyle w:val="Listeavsnitt"/>
        <w:numPr>
          <w:ilvl w:val="0"/>
          <w:numId w:val="25"/>
        </w:numPr>
        <w:spacing w:line="240" w:lineRule="auto"/>
        <w:jc w:val="both"/>
      </w:pPr>
      <w:r w:rsidRPr="00A103C4">
        <w:rPr>
          <w:rFonts w:eastAsia="Times New Roman"/>
          <w:szCs w:val="20"/>
          <w:lang w:eastAsia="nb-NO"/>
        </w:rPr>
        <w:t>Avtaledokument</w:t>
      </w:r>
    </w:p>
    <w:p w14:paraId="7D697D79" w14:textId="77777777" w:rsidR="00547575" w:rsidRPr="00A103C4" w:rsidRDefault="00F93813" w:rsidP="00547575">
      <w:pPr>
        <w:pStyle w:val="Listeavsnitt"/>
        <w:numPr>
          <w:ilvl w:val="0"/>
          <w:numId w:val="25"/>
        </w:numPr>
        <w:spacing w:line="240" w:lineRule="auto"/>
        <w:jc w:val="both"/>
      </w:pPr>
      <w:r w:rsidRPr="00A103C4">
        <w:t>Miljøkrav til produkter i Statsbyggs anskaffelser</w:t>
      </w:r>
    </w:p>
    <w:p w14:paraId="52FF90C7" w14:textId="77777777" w:rsidR="00547575" w:rsidRDefault="00547575" w:rsidP="00547575"/>
    <w:p w14:paraId="31620C05" w14:textId="77777777" w:rsidR="00547575" w:rsidRDefault="00F93813" w:rsidP="00547575">
      <w:r w:rsidRPr="003E28F8">
        <w:t>Konkurransegrunnlaget</w:t>
      </w:r>
      <w:r w:rsidRPr="0009528F">
        <w:t xml:space="preserve"> </w:t>
      </w:r>
      <w:r>
        <w:t xml:space="preserve">er i sin helhet lagt ut elektronisk for nedlasting fra Mercellportalen. </w:t>
      </w:r>
      <w:r w:rsidRPr="003E28F8">
        <w:rPr>
          <w:b/>
        </w:rPr>
        <w:t xml:space="preserve">Leverandører som ønsker å delta i konkurransen, oppfordres til å registrere sin interesse i </w:t>
      </w:r>
      <w:r>
        <w:rPr>
          <w:b/>
        </w:rPr>
        <w:t xml:space="preserve">Mercellportalen </w:t>
      </w:r>
      <w:r w:rsidRPr="003E28F8">
        <w:rPr>
          <w:b/>
        </w:rPr>
        <w:t>for å få varsler om tilleggsopplysninger, rettelser og endringer som Statsbygg publiserer</w:t>
      </w:r>
      <w:r w:rsidRPr="002954CE">
        <w:t>.</w:t>
      </w:r>
    </w:p>
    <w:p w14:paraId="1973DA9C" w14:textId="77777777" w:rsidR="00547575" w:rsidRPr="0009528F" w:rsidRDefault="00547575" w:rsidP="00547575"/>
    <w:p w14:paraId="0C964E65" w14:textId="77777777" w:rsidR="00547575" w:rsidRDefault="00F93813" w:rsidP="00547575">
      <w:pPr>
        <w:pStyle w:val="Overskrift2"/>
        <w:keepLines w:val="0"/>
        <w:numPr>
          <w:ilvl w:val="1"/>
          <w:numId w:val="19"/>
        </w:numPr>
        <w:ind w:left="567" w:hanging="567"/>
      </w:pPr>
      <w:bookmarkStart w:id="4" w:name="_Toc370295851"/>
      <w:bookmarkStart w:id="5" w:name="_Toc160362620"/>
      <w:r w:rsidRPr="0009528F">
        <w:t>Kunngjøring</w:t>
      </w:r>
      <w:bookmarkEnd w:id="4"/>
      <w:bookmarkEnd w:id="5"/>
    </w:p>
    <w:p w14:paraId="7D4A233F" w14:textId="77777777" w:rsidR="00547575" w:rsidRDefault="00547575" w:rsidP="00547575"/>
    <w:p w14:paraId="20372EAF" w14:textId="77777777" w:rsidR="00547575" w:rsidRDefault="00F93813" w:rsidP="00547575">
      <w:pPr>
        <w:rPr>
          <w:rFonts w:cs="Arial"/>
          <w:i/>
          <w:iCs/>
          <w:color w:val="FF0000"/>
        </w:rPr>
      </w:pPr>
      <w:r w:rsidRPr="0009528F">
        <w:rPr>
          <w:rFonts w:cs="Arial"/>
        </w:rPr>
        <w:t>Anskaffelsen er sendt til kunngjøring i Doffin-basen og TED-basen</w:t>
      </w:r>
      <w:r>
        <w:rPr>
          <w:rFonts w:cs="Arial"/>
        </w:rPr>
        <w:t>.</w:t>
      </w:r>
      <w:r w:rsidRPr="0009528F">
        <w:rPr>
          <w:rFonts w:cs="Arial"/>
        </w:rPr>
        <w:t xml:space="preserve"> </w:t>
      </w:r>
    </w:p>
    <w:p w14:paraId="0006C0BA" w14:textId="77777777" w:rsidR="00547575" w:rsidRPr="0009528F" w:rsidRDefault="00F93813" w:rsidP="00547575">
      <w:pPr>
        <w:rPr>
          <w:rFonts w:cs="Arial"/>
        </w:rPr>
      </w:pPr>
      <w:r w:rsidRPr="0009528F">
        <w:rPr>
          <w:rFonts w:cs="Arial"/>
        </w:rPr>
        <w:t xml:space="preserve"> </w:t>
      </w:r>
    </w:p>
    <w:p w14:paraId="1E1C482F" w14:textId="77777777" w:rsidR="00547575" w:rsidRPr="0009528F" w:rsidRDefault="00F93813" w:rsidP="00547575">
      <w:pPr>
        <w:pStyle w:val="Overskrift2"/>
        <w:keepLines w:val="0"/>
        <w:numPr>
          <w:ilvl w:val="1"/>
          <w:numId w:val="19"/>
        </w:numPr>
        <w:ind w:left="567" w:hanging="567"/>
      </w:pPr>
      <w:bookmarkStart w:id="6" w:name="_Toc370295852"/>
      <w:bookmarkStart w:id="7" w:name="_Toc160362621"/>
      <w:r w:rsidRPr="0009528F">
        <w:t>Særlige forhold</w:t>
      </w:r>
      <w:bookmarkEnd w:id="6"/>
      <w:r>
        <w:t xml:space="preserve"> og åpenbare feil</w:t>
      </w:r>
      <w:bookmarkEnd w:id="7"/>
    </w:p>
    <w:p w14:paraId="3E09F7C9" w14:textId="77777777" w:rsidR="00547575" w:rsidRDefault="00547575" w:rsidP="00547575">
      <w:pPr>
        <w:rPr>
          <w:rFonts w:cs="Arial"/>
        </w:rPr>
      </w:pPr>
    </w:p>
    <w:p w14:paraId="1F73B0CA" w14:textId="77777777" w:rsidR="00547575" w:rsidRPr="0009528F" w:rsidRDefault="00F93813" w:rsidP="00547575">
      <w:pPr>
        <w:rPr>
          <w:rFonts w:cs="Arial"/>
        </w:rPr>
      </w:pPr>
      <w:r>
        <w:t>Åpenbare feil i tilbudet som Statsbygg blir oppmerksom på, vil bli rettet dersom det er utvilsomt hvordan feilen skal rettes.</w:t>
      </w:r>
    </w:p>
    <w:p w14:paraId="3451F5E6" w14:textId="77777777" w:rsidR="00547575" w:rsidRDefault="00547575" w:rsidP="00547575">
      <w:pPr>
        <w:rPr>
          <w:rFonts w:cs="Arial"/>
        </w:rPr>
      </w:pPr>
    </w:p>
    <w:p w14:paraId="47533B17" w14:textId="77777777" w:rsidR="00547575" w:rsidRDefault="00547575" w:rsidP="00547575">
      <w:pPr>
        <w:jc w:val="both"/>
        <w:rPr>
          <w:rFonts w:cs="Arial"/>
        </w:rPr>
      </w:pPr>
    </w:p>
    <w:p w14:paraId="5F0EC695" w14:textId="77777777" w:rsidR="00547575" w:rsidRDefault="00F93813" w:rsidP="00547575">
      <w:pPr>
        <w:pStyle w:val="Overskrift2"/>
        <w:keepLines w:val="0"/>
        <w:numPr>
          <w:ilvl w:val="1"/>
          <w:numId w:val="19"/>
        </w:numPr>
        <w:ind w:left="567" w:hanging="567"/>
      </w:pPr>
      <w:bookmarkStart w:id="8" w:name="_Toc107034744"/>
      <w:bookmarkStart w:id="9" w:name="_Toc370295858"/>
      <w:bookmarkStart w:id="10" w:name="_Toc160362622"/>
      <w:r w:rsidRPr="00251D66">
        <w:t>Kontraktsbestemmelser</w:t>
      </w:r>
      <w:bookmarkEnd w:id="8"/>
      <w:bookmarkEnd w:id="9"/>
      <w:bookmarkEnd w:id="10"/>
    </w:p>
    <w:p w14:paraId="54E52B2D" w14:textId="77777777" w:rsidR="00547575" w:rsidRDefault="00547575" w:rsidP="00547575"/>
    <w:p w14:paraId="76B65082" w14:textId="77777777" w:rsidR="00547575" w:rsidRDefault="00F93813" w:rsidP="00547575">
      <w:pPr>
        <w:rPr>
          <w:rFonts w:cs="Arial"/>
        </w:rPr>
      </w:pPr>
      <w:r w:rsidRPr="0009528F">
        <w:rPr>
          <w:rFonts w:cs="Arial"/>
        </w:rPr>
        <w:t xml:space="preserve">Avtaleforholdet reguleres av vedlagte kontraktsvilkår; </w:t>
      </w:r>
      <w:r w:rsidR="008C520A">
        <w:rPr>
          <w:rFonts w:cs="Arial"/>
        </w:rPr>
        <w:t>Generelle kjøpsvilkår for tjenester, jfr vedlegg</w:t>
      </w:r>
    </w:p>
    <w:p w14:paraId="4B3B9266" w14:textId="77777777" w:rsidR="00547575" w:rsidRDefault="00547575" w:rsidP="00547575">
      <w:pPr>
        <w:rPr>
          <w:rFonts w:cs="Arial"/>
        </w:rPr>
      </w:pPr>
    </w:p>
    <w:p w14:paraId="476C209B" w14:textId="77777777" w:rsidR="00547575" w:rsidRDefault="00F93813" w:rsidP="00547575">
      <w:pPr>
        <w:rPr>
          <w:rFonts w:cs="Arial"/>
        </w:rPr>
      </w:pPr>
      <w:r w:rsidRPr="0009528F">
        <w:rPr>
          <w:rFonts w:cs="Arial"/>
        </w:rPr>
        <w:t xml:space="preserve">Merk også at faktura og kreditnota skal sendes elektronisk til Statsbyggs fakturamottak i samsvar med standarden Elektronisk handelsformat (EHF), fastsatt av Fornyings-, administrasjons- og </w:t>
      </w:r>
      <w:r w:rsidRPr="0009528F">
        <w:rPr>
          <w:rFonts w:cs="Arial"/>
        </w:rPr>
        <w:lastRenderedPageBreak/>
        <w:t>kirkedepartementet.</w:t>
      </w:r>
      <w:r w:rsidRPr="0009528F">
        <w:rPr>
          <w:rFonts w:cs="Arial"/>
          <w:sz w:val="22"/>
        </w:rPr>
        <w:t xml:space="preserve"> </w:t>
      </w:r>
      <w:r w:rsidRPr="0009528F">
        <w:rPr>
          <w:rFonts w:cs="Arial"/>
        </w:rPr>
        <w:t>Faktura og kreditnota skal formidles via aksesspunkt i meldingsformidlerinfrastrukturen som forvaltes av DIFI.</w:t>
      </w:r>
    </w:p>
    <w:p w14:paraId="1A2BB413" w14:textId="77777777" w:rsidR="00547575" w:rsidRDefault="00547575" w:rsidP="00547575">
      <w:pPr>
        <w:rPr>
          <w:rFonts w:cs="Arial"/>
        </w:rPr>
      </w:pPr>
    </w:p>
    <w:p w14:paraId="19A8079C" w14:textId="77777777" w:rsidR="00547575" w:rsidRPr="0009528F" w:rsidRDefault="00F93813" w:rsidP="00547575">
      <w:pPr>
        <w:pStyle w:val="Overskrift2"/>
        <w:keepLines w:val="0"/>
        <w:numPr>
          <w:ilvl w:val="1"/>
          <w:numId w:val="19"/>
        </w:numPr>
        <w:ind w:left="567" w:hanging="567"/>
      </w:pPr>
      <w:bookmarkStart w:id="11" w:name="_Toc370295859"/>
      <w:bookmarkStart w:id="12" w:name="_Toc160362623"/>
      <w:r w:rsidRPr="0009528F">
        <w:t>Informasjonsmøte/Tilbudsbefaring</w:t>
      </w:r>
      <w:bookmarkEnd w:id="11"/>
      <w:bookmarkEnd w:id="12"/>
    </w:p>
    <w:p w14:paraId="5E38A2D1" w14:textId="77777777" w:rsidR="00547575" w:rsidRPr="0009528F" w:rsidRDefault="00547575" w:rsidP="00547575">
      <w:pPr>
        <w:rPr>
          <w:rFonts w:cs="Arial"/>
        </w:rPr>
      </w:pPr>
    </w:p>
    <w:p w14:paraId="3DCB2024" w14:textId="77777777" w:rsidR="00547575" w:rsidRPr="0009528F" w:rsidRDefault="00F93813" w:rsidP="00547575">
      <w:r w:rsidRPr="0009528F">
        <w:t xml:space="preserve">Det vil ikke bli </w:t>
      </w:r>
      <w:r w:rsidRPr="00E972DC">
        <w:t xml:space="preserve">avholdt informasjonsmøte/befaring </w:t>
      </w:r>
      <w:r w:rsidRPr="0009528F">
        <w:t>for denne kontrakten.</w:t>
      </w:r>
    </w:p>
    <w:p w14:paraId="349CD45A" w14:textId="77777777" w:rsidR="00547575" w:rsidRPr="0009528F" w:rsidRDefault="00547575" w:rsidP="00547575"/>
    <w:p w14:paraId="7F8B6146" w14:textId="77777777" w:rsidR="00547575" w:rsidRPr="0009528F" w:rsidRDefault="00F93813" w:rsidP="00547575">
      <w:pPr>
        <w:pStyle w:val="Overskrift2"/>
        <w:keepLines w:val="0"/>
        <w:numPr>
          <w:ilvl w:val="1"/>
          <w:numId w:val="19"/>
        </w:numPr>
        <w:ind w:left="567" w:hanging="567"/>
      </w:pPr>
      <w:bookmarkStart w:id="13" w:name="_Toc370295860"/>
      <w:bookmarkStart w:id="14" w:name="_Toc160362624"/>
      <w:r w:rsidRPr="0009528F">
        <w:t>Tilleggsopplysninger/Rettelser av konkurransegrunnlaget</w:t>
      </w:r>
      <w:bookmarkEnd w:id="13"/>
      <w:bookmarkEnd w:id="14"/>
    </w:p>
    <w:p w14:paraId="211FBFCE" w14:textId="77777777" w:rsidR="00547575" w:rsidRPr="0009528F" w:rsidRDefault="00547575" w:rsidP="00547575">
      <w:pPr>
        <w:rPr>
          <w:rFonts w:cs="Arial"/>
        </w:rPr>
      </w:pPr>
    </w:p>
    <w:p w14:paraId="5A0E0199" w14:textId="77777777" w:rsidR="00547575" w:rsidRPr="00251D66" w:rsidRDefault="00F93813" w:rsidP="00547575">
      <w:pPr>
        <w:rPr>
          <w:b/>
        </w:rPr>
      </w:pPr>
      <w:r w:rsidRPr="00251D66">
        <w:rPr>
          <w:b/>
        </w:rPr>
        <w:t xml:space="preserve">Dersom tilbyderen finner at konkurransegrunnlaget ikke gir tilstrekkelig veiledning eller inneholder forhold som tilbyderen ikke kan akseptere, kan han </w:t>
      </w:r>
      <w:r>
        <w:rPr>
          <w:b/>
        </w:rPr>
        <w:t>via Mercellportalen, og kun her, stille spørsmål og be om tilleggsopplysninger.</w:t>
      </w:r>
      <w:r w:rsidRPr="00251D66">
        <w:rPr>
          <w:b/>
        </w:rPr>
        <w:t xml:space="preserve"> Tilbyderen oppfordres til å ta kontakt i god tid før tilbudsfristens utløp, slik at Statsbygg har muligheten til å vurdere om konkurransegrunnlaget skal endres, presiseres eller utdypes. </w:t>
      </w:r>
    </w:p>
    <w:p w14:paraId="66603A86" w14:textId="77777777" w:rsidR="00547575" w:rsidRDefault="00547575" w:rsidP="00547575">
      <w:pPr>
        <w:rPr>
          <w:rFonts w:cs="Arial"/>
        </w:rPr>
      </w:pPr>
    </w:p>
    <w:p w14:paraId="14B20EC2" w14:textId="77777777" w:rsidR="00547575" w:rsidRPr="0009528F" w:rsidRDefault="00F93813" w:rsidP="00547575">
      <w:pPr>
        <w:rPr>
          <w:rFonts w:cs="Arial"/>
        </w:rPr>
      </w:pPr>
      <w:r>
        <w:rPr>
          <w:rFonts w:cs="Arial"/>
        </w:rPr>
        <w:t>S</w:t>
      </w:r>
      <w:r w:rsidRPr="0009528F">
        <w:rPr>
          <w:rFonts w:cs="Arial"/>
        </w:rPr>
        <w:t>pørsmålene</w:t>
      </w:r>
      <w:r>
        <w:rPr>
          <w:rFonts w:cs="Arial"/>
        </w:rPr>
        <w:t xml:space="preserve"> i anonymisert form</w:t>
      </w:r>
      <w:r w:rsidRPr="0009528F">
        <w:rPr>
          <w:rFonts w:cs="Arial"/>
        </w:rPr>
        <w:t xml:space="preserve"> og Statsbyggs svar</w:t>
      </w:r>
      <w:r>
        <w:rPr>
          <w:rFonts w:cs="Arial"/>
        </w:rPr>
        <w:t xml:space="preserve"> og rettelser av konkurransegrunnlaget</w:t>
      </w:r>
      <w:r w:rsidRPr="009873F9">
        <w:rPr>
          <w:rFonts w:cs="Arial"/>
          <w:color w:val="FF0000"/>
        </w:rPr>
        <w:t xml:space="preserve"> </w:t>
      </w:r>
      <w:r>
        <w:rPr>
          <w:rFonts w:cs="Arial"/>
        </w:rPr>
        <w:t xml:space="preserve">er </w:t>
      </w:r>
      <w:r w:rsidRPr="009873F9">
        <w:rPr>
          <w:rFonts w:cs="Arial"/>
          <w:i/>
          <w:u w:val="single"/>
        </w:rPr>
        <w:t>kun</w:t>
      </w:r>
      <w:r>
        <w:rPr>
          <w:rFonts w:cs="Arial"/>
        </w:rPr>
        <w:t xml:space="preserve"> tilgjengelige i Mercellportalen, og de som har registrert sin interesse for konkurransen, jf. pkt 1.1 ovenfor, vil få varsel per epost fra Mercellportalen</w:t>
      </w:r>
      <w:r w:rsidRPr="0009528F">
        <w:rPr>
          <w:rFonts w:cs="Arial"/>
        </w:rPr>
        <w:t xml:space="preserve">. </w:t>
      </w:r>
    </w:p>
    <w:p w14:paraId="0DECE76B" w14:textId="77777777" w:rsidR="00547575" w:rsidRPr="0009528F" w:rsidRDefault="00547575" w:rsidP="00547575">
      <w:pPr>
        <w:rPr>
          <w:rFonts w:cs="Arial"/>
        </w:rPr>
      </w:pPr>
    </w:p>
    <w:p w14:paraId="5476BD86" w14:textId="77777777" w:rsidR="00547575" w:rsidRDefault="00F93813" w:rsidP="00547575">
      <w:pPr>
        <w:pStyle w:val="Overskrift1"/>
        <w:keepLines w:val="0"/>
        <w:numPr>
          <w:ilvl w:val="0"/>
          <w:numId w:val="19"/>
        </w:numPr>
        <w:spacing w:before="0" w:after="0" w:line="240" w:lineRule="auto"/>
        <w:ind w:left="567" w:hanging="567"/>
      </w:pPr>
      <w:bookmarkStart w:id="15" w:name="_Toc84144409"/>
      <w:bookmarkStart w:id="16" w:name="_Toc107286302"/>
      <w:bookmarkStart w:id="17" w:name="_Toc173302625"/>
      <w:bookmarkStart w:id="18" w:name="_Toc370295861"/>
      <w:bookmarkStart w:id="19" w:name="_Toc160362625"/>
      <w:r w:rsidRPr="00B4511B">
        <w:t>Orientering</w:t>
      </w:r>
      <w:r w:rsidRPr="0009528F">
        <w:t xml:space="preserve"> om </w:t>
      </w:r>
      <w:r w:rsidRPr="0097006F">
        <w:t>prosjektet</w:t>
      </w:r>
      <w:r w:rsidRPr="0009528F">
        <w:t xml:space="preserve"> og oppdraget</w:t>
      </w:r>
      <w:bookmarkEnd w:id="15"/>
      <w:bookmarkEnd w:id="16"/>
      <w:bookmarkEnd w:id="17"/>
      <w:bookmarkEnd w:id="18"/>
      <w:bookmarkEnd w:id="19"/>
    </w:p>
    <w:p w14:paraId="6A51ACB9" w14:textId="77777777" w:rsidR="00547575" w:rsidRPr="00CE3422" w:rsidRDefault="00547575" w:rsidP="00547575"/>
    <w:p w14:paraId="5A5C1663" w14:textId="77777777" w:rsidR="00547575" w:rsidRPr="0009528F" w:rsidRDefault="00F93813" w:rsidP="00547575">
      <w:pPr>
        <w:pStyle w:val="Overskrift2"/>
        <w:keepLines w:val="0"/>
        <w:numPr>
          <w:ilvl w:val="1"/>
          <w:numId w:val="19"/>
        </w:numPr>
        <w:ind w:left="567" w:hanging="567"/>
      </w:pPr>
      <w:bookmarkStart w:id="20" w:name="_Toc84144410"/>
      <w:bookmarkStart w:id="21" w:name="_Toc107286303"/>
      <w:bookmarkStart w:id="22" w:name="_Toc173302626"/>
      <w:bookmarkStart w:id="23" w:name="_Toc370295862"/>
      <w:bookmarkStart w:id="24" w:name="_Toc160362626"/>
      <w:r w:rsidRPr="00A2009F">
        <w:t>Generelt</w:t>
      </w:r>
      <w:bookmarkEnd w:id="20"/>
      <w:bookmarkEnd w:id="21"/>
      <w:bookmarkEnd w:id="22"/>
      <w:bookmarkEnd w:id="23"/>
      <w:bookmarkEnd w:id="24"/>
    </w:p>
    <w:p w14:paraId="19D3C45C" w14:textId="77777777" w:rsidR="00547575" w:rsidRDefault="00547575" w:rsidP="00547575">
      <w:pPr>
        <w:rPr>
          <w:rFonts w:cs="Arial"/>
        </w:rPr>
      </w:pPr>
    </w:p>
    <w:p w14:paraId="6C20C294" w14:textId="77777777" w:rsidR="00CC11AF" w:rsidRPr="003C6215" w:rsidRDefault="00F93813" w:rsidP="00CC11AF">
      <w:pPr>
        <w:rPr>
          <w:rFonts w:ascii="Arial" w:hAnsi="Arial" w:cs="Arial"/>
        </w:rPr>
      </w:pPr>
      <w:r w:rsidRPr="003C6215">
        <w:rPr>
          <w:rFonts w:ascii="Arial" w:hAnsi="Arial" w:cs="Arial"/>
        </w:rPr>
        <w:t>Formålet med rammeavtalen er å sikre Statsbygg tilgang på kvalifisert</w:t>
      </w:r>
      <w:r>
        <w:rPr>
          <w:rFonts w:ascii="Arial" w:hAnsi="Arial" w:cs="Arial"/>
        </w:rPr>
        <w:t xml:space="preserve"> personell til å utføre </w:t>
      </w:r>
      <w:r>
        <w:t>enklere driftstjenester når Statsbygg har behov for dette i forbindelse med drift av eiendommen.</w:t>
      </w:r>
      <w:r w:rsidRPr="003C6215">
        <w:rPr>
          <w:rFonts w:ascii="Arial" w:hAnsi="Arial" w:cs="Arial"/>
        </w:rPr>
        <w:t xml:space="preserve"> </w:t>
      </w:r>
    </w:p>
    <w:p w14:paraId="3FD59AB5" w14:textId="77777777" w:rsidR="00CC11AF" w:rsidRPr="003C6215" w:rsidRDefault="00CC11AF" w:rsidP="00CC11AF">
      <w:pPr>
        <w:rPr>
          <w:rFonts w:ascii="Arial" w:hAnsi="Arial" w:cs="Arial"/>
        </w:rPr>
      </w:pPr>
    </w:p>
    <w:p w14:paraId="009CDDCF" w14:textId="77777777" w:rsidR="00CC11AF" w:rsidRDefault="00F93813" w:rsidP="00CC11AF">
      <w:r>
        <w:t xml:space="preserve">Rammeavtalen skal gjelde for de til </w:t>
      </w:r>
      <w:r w:rsidRPr="006F6162">
        <w:t xml:space="preserve">enhver tid eide og leide eiendommer Statsbygg har i sin portefølje i </w:t>
      </w:r>
      <w:r>
        <w:t>Sunn</w:t>
      </w:r>
      <w:r w:rsidR="00957437">
        <w:t>fjord og Nordfjord</w:t>
      </w:r>
      <w:r>
        <w:t>.</w:t>
      </w:r>
      <w:r w:rsidRPr="006F6162">
        <w:t xml:space="preserve"> Eiendomsporteføljen </w:t>
      </w:r>
      <w:r>
        <w:t>omfatter følgende eiendommer:</w:t>
      </w:r>
    </w:p>
    <w:p w14:paraId="1CF60FB0" w14:textId="77777777" w:rsidR="00CC11AF" w:rsidRPr="0009528F" w:rsidRDefault="00CC11AF" w:rsidP="00547575">
      <w:pPr>
        <w:rPr>
          <w:rFonts w:cs="Arial"/>
        </w:rPr>
      </w:pPr>
    </w:p>
    <w:tbl>
      <w:tblPr>
        <w:tblStyle w:val="Tabellrutenett"/>
        <w:tblW w:w="0" w:type="auto"/>
        <w:tblLook w:val="04A0" w:firstRow="1" w:lastRow="0" w:firstColumn="1" w:lastColumn="0" w:noHBand="0" w:noVBand="1"/>
      </w:tblPr>
      <w:tblGrid>
        <w:gridCol w:w="1838"/>
        <w:gridCol w:w="4580"/>
        <w:gridCol w:w="3210"/>
      </w:tblGrid>
      <w:tr w:rsidR="00D65AB2" w14:paraId="7AAE1830" w14:textId="77777777" w:rsidTr="00EF2916">
        <w:tc>
          <w:tcPr>
            <w:tcW w:w="1838" w:type="dxa"/>
          </w:tcPr>
          <w:p w14:paraId="26C4A357" w14:textId="77777777" w:rsidR="00724FC8" w:rsidRPr="00EF2916" w:rsidRDefault="00F93813" w:rsidP="00547575">
            <w:pPr>
              <w:rPr>
                <w:rFonts w:cs="Arial"/>
                <w:b/>
                <w:bCs/>
              </w:rPr>
            </w:pPr>
            <w:bookmarkStart w:id="25" w:name="_Toc173302628"/>
            <w:r w:rsidRPr="00EF2916">
              <w:rPr>
                <w:rFonts w:cs="Arial"/>
                <w:b/>
                <w:bCs/>
              </w:rPr>
              <w:t>Eiendomsnr</w:t>
            </w:r>
          </w:p>
        </w:tc>
        <w:tc>
          <w:tcPr>
            <w:tcW w:w="4580" w:type="dxa"/>
          </w:tcPr>
          <w:p w14:paraId="60BAFBC2" w14:textId="77777777" w:rsidR="00724FC8" w:rsidRPr="00EF2916" w:rsidRDefault="00F93813" w:rsidP="00547575">
            <w:pPr>
              <w:rPr>
                <w:rFonts w:cs="Arial"/>
                <w:b/>
                <w:bCs/>
              </w:rPr>
            </w:pPr>
            <w:r w:rsidRPr="00EF2916">
              <w:rPr>
                <w:rFonts w:cs="Arial"/>
                <w:b/>
                <w:bCs/>
              </w:rPr>
              <w:t>Eiendomsnavn</w:t>
            </w:r>
          </w:p>
        </w:tc>
        <w:tc>
          <w:tcPr>
            <w:tcW w:w="3210" w:type="dxa"/>
          </w:tcPr>
          <w:p w14:paraId="00593E0D" w14:textId="77777777" w:rsidR="00724FC8" w:rsidRPr="00EF2916" w:rsidRDefault="00F93813" w:rsidP="00547575">
            <w:pPr>
              <w:rPr>
                <w:rFonts w:cs="Arial"/>
                <w:b/>
                <w:bCs/>
              </w:rPr>
            </w:pPr>
            <w:r w:rsidRPr="00EF2916">
              <w:rPr>
                <w:rFonts w:cs="Arial"/>
                <w:b/>
                <w:bCs/>
              </w:rPr>
              <w:t>BTA</w:t>
            </w:r>
          </w:p>
        </w:tc>
      </w:tr>
      <w:tr w:rsidR="00D65AB2" w14:paraId="7D841EB5" w14:textId="77777777" w:rsidTr="00EF2916">
        <w:tc>
          <w:tcPr>
            <w:tcW w:w="1838" w:type="dxa"/>
          </w:tcPr>
          <w:p w14:paraId="03E2F4BC" w14:textId="77777777" w:rsidR="00724FC8" w:rsidRDefault="00F93813" w:rsidP="00547575">
            <w:r w:rsidRPr="47CFA913">
              <w:rPr>
                <w:rFonts w:cs="Arial"/>
              </w:rPr>
              <w:t>00133</w:t>
            </w:r>
          </w:p>
        </w:tc>
        <w:tc>
          <w:tcPr>
            <w:tcW w:w="4580" w:type="dxa"/>
          </w:tcPr>
          <w:p w14:paraId="34D38592" w14:textId="77777777" w:rsidR="00724FC8" w:rsidRDefault="00F93813" w:rsidP="00547575">
            <w:r w:rsidRPr="47CFA913">
              <w:rPr>
                <w:rFonts w:cs="Arial"/>
              </w:rPr>
              <w:t>Førde Trafikkstasjon</w:t>
            </w:r>
          </w:p>
        </w:tc>
        <w:tc>
          <w:tcPr>
            <w:tcW w:w="3210" w:type="dxa"/>
          </w:tcPr>
          <w:p w14:paraId="31B81180" w14:textId="77777777" w:rsidR="00724FC8" w:rsidRDefault="00F93813" w:rsidP="00547575">
            <w:r w:rsidRPr="47CFA913">
              <w:rPr>
                <w:rFonts w:cs="Arial"/>
              </w:rPr>
              <w:t>1595</w:t>
            </w:r>
          </w:p>
        </w:tc>
      </w:tr>
      <w:tr w:rsidR="00D65AB2" w14:paraId="775BCA49" w14:textId="77777777" w:rsidTr="00EF2916">
        <w:tc>
          <w:tcPr>
            <w:tcW w:w="1838" w:type="dxa"/>
          </w:tcPr>
          <w:p w14:paraId="509B0355" w14:textId="77777777" w:rsidR="00724FC8" w:rsidRDefault="00F93813" w:rsidP="00547575">
            <w:r w:rsidRPr="47CFA913">
              <w:rPr>
                <w:rFonts w:cs="Arial"/>
              </w:rPr>
              <w:t>00360</w:t>
            </w:r>
          </w:p>
        </w:tc>
        <w:tc>
          <w:tcPr>
            <w:tcW w:w="4580" w:type="dxa"/>
          </w:tcPr>
          <w:p w14:paraId="65DBBE33" w14:textId="77777777" w:rsidR="00724FC8" w:rsidRDefault="00F93813" w:rsidP="00547575">
            <w:r w:rsidRPr="47CFA913">
              <w:rPr>
                <w:rFonts w:cs="Arial"/>
              </w:rPr>
              <w:t>Høgskulen på Vestlandet - Førde</w:t>
            </w:r>
          </w:p>
        </w:tc>
        <w:tc>
          <w:tcPr>
            <w:tcW w:w="3210" w:type="dxa"/>
          </w:tcPr>
          <w:p w14:paraId="3A1CA111" w14:textId="77777777" w:rsidR="00724FC8" w:rsidRDefault="00F93813" w:rsidP="00547575">
            <w:r w:rsidRPr="47CFA913">
              <w:rPr>
                <w:rFonts w:cs="Arial"/>
              </w:rPr>
              <w:t>6330</w:t>
            </w:r>
          </w:p>
        </w:tc>
      </w:tr>
      <w:tr w:rsidR="00D65AB2" w14:paraId="41D9A132" w14:textId="77777777" w:rsidTr="00EF2916">
        <w:tc>
          <w:tcPr>
            <w:tcW w:w="1838" w:type="dxa"/>
          </w:tcPr>
          <w:p w14:paraId="176C4CCE" w14:textId="77777777" w:rsidR="00724FC8" w:rsidRDefault="00F93813" w:rsidP="00547575">
            <w:r w:rsidRPr="47CFA913">
              <w:rPr>
                <w:rFonts w:cs="Arial"/>
              </w:rPr>
              <w:t>13936</w:t>
            </w:r>
          </w:p>
        </w:tc>
        <w:tc>
          <w:tcPr>
            <w:tcW w:w="4580" w:type="dxa"/>
          </w:tcPr>
          <w:p w14:paraId="30CB3F19" w14:textId="77777777" w:rsidR="00724FC8" w:rsidRDefault="00F93813" w:rsidP="00547575">
            <w:r w:rsidRPr="47CFA913">
              <w:rPr>
                <w:rFonts w:cs="Arial"/>
              </w:rPr>
              <w:t>Sogn og Fjordane ungdomssenter avd. Bregnetunet</w:t>
            </w:r>
          </w:p>
        </w:tc>
        <w:tc>
          <w:tcPr>
            <w:tcW w:w="3210" w:type="dxa"/>
          </w:tcPr>
          <w:p w14:paraId="004067C5" w14:textId="77777777" w:rsidR="00724FC8" w:rsidRDefault="00F93813" w:rsidP="00547575">
            <w:r w:rsidRPr="47CFA913">
              <w:rPr>
                <w:rFonts w:cs="Arial"/>
              </w:rPr>
              <w:t>873</w:t>
            </w:r>
          </w:p>
        </w:tc>
      </w:tr>
      <w:tr w:rsidR="00D65AB2" w14:paraId="3BD31BD0" w14:textId="77777777" w:rsidTr="00EF2916">
        <w:tc>
          <w:tcPr>
            <w:tcW w:w="1838" w:type="dxa"/>
          </w:tcPr>
          <w:p w14:paraId="5509D095" w14:textId="77777777" w:rsidR="00724FC8" w:rsidRDefault="00F93813" w:rsidP="00547575">
            <w:r w:rsidRPr="47CFA913">
              <w:rPr>
                <w:rFonts w:cs="Arial"/>
              </w:rPr>
              <w:t xml:space="preserve">13937 </w:t>
            </w:r>
          </w:p>
        </w:tc>
        <w:tc>
          <w:tcPr>
            <w:tcW w:w="4580" w:type="dxa"/>
          </w:tcPr>
          <w:p w14:paraId="7493CF0C" w14:textId="77777777" w:rsidR="00724FC8" w:rsidRDefault="00F93813" w:rsidP="00547575">
            <w:r w:rsidRPr="47CFA913">
              <w:rPr>
                <w:rFonts w:cs="Arial"/>
              </w:rPr>
              <w:t>Sogn og Fjordane ungdomssenter avd.  Meltunet</w:t>
            </w:r>
          </w:p>
        </w:tc>
        <w:tc>
          <w:tcPr>
            <w:tcW w:w="3210" w:type="dxa"/>
          </w:tcPr>
          <w:p w14:paraId="657B0747" w14:textId="77777777" w:rsidR="00724FC8" w:rsidRDefault="00F93813" w:rsidP="00547575">
            <w:r w:rsidRPr="47CFA913">
              <w:rPr>
                <w:rFonts w:cs="Arial"/>
              </w:rPr>
              <w:t>1200</w:t>
            </w:r>
          </w:p>
        </w:tc>
      </w:tr>
      <w:tr w:rsidR="00D65AB2" w14:paraId="162EE76C" w14:textId="77777777" w:rsidTr="00EF2916">
        <w:tc>
          <w:tcPr>
            <w:tcW w:w="1838" w:type="dxa"/>
          </w:tcPr>
          <w:p w14:paraId="2CDEDF6B" w14:textId="77777777" w:rsidR="00724FC8" w:rsidRDefault="00F93813" w:rsidP="00547575">
            <w:r w:rsidRPr="47CFA913">
              <w:rPr>
                <w:rFonts w:cs="Arial"/>
              </w:rPr>
              <w:t>14000</w:t>
            </w:r>
          </w:p>
        </w:tc>
        <w:tc>
          <w:tcPr>
            <w:tcW w:w="4580" w:type="dxa"/>
          </w:tcPr>
          <w:p w14:paraId="7D2DD213" w14:textId="77777777" w:rsidR="00724FC8" w:rsidRDefault="00F93813" w:rsidP="00547575">
            <w:r w:rsidRPr="47CFA913">
              <w:rPr>
                <w:rFonts w:cs="Arial"/>
              </w:rPr>
              <w:t>Blåklokka, Senter for foreldre og barn avd. Førde</w:t>
            </w:r>
          </w:p>
        </w:tc>
        <w:tc>
          <w:tcPr>
            <w:tcW w:w="3210" w:type="dxa"/>
          </w:tcPr>
          <w:p w14:paraId="61E12AAC" w14:textId="77777777" w:rsidR="00724FC8" w:rsidRDefault="00F93813" w:rsidP="00547575">
            <w:r w:rsidRPr="47CFA913">
              <w:rPr>
                <w:rFonts w:cs="Arial"/>
              </w:rPr>
              <w:t>476</w:t>
            </w:r>
          </w:p>
        </w:tc>
      </w:tr>
    </w:tbl>
    <w:p w14:paraId="2070D308" w14:textId="77777777" w:rsidR="47CFA913" w:rsidRDefault="47CFA913"/>
    <w:p w14:paraId="235CA79C" w14:textId="77777777" w:rsidR="00D74047" w:rsidRDefault="00D74047"/>
    <w:p w14:paraId="3496CD03" w14:textId="77777777" w:rsidR="00076749" w:rsidRPr="00D74047" w:rsidRDefault="00F93813" w:rsidP="00D74047">
      <w:pPr>
        <w:pStyle w:val="Default"/>
        <w:rPr>
          <w:color w:val="auto"/>
          <w:sz w:val="21"/>
          <w:szCs w:val="21"/>
        </w:rPr>
      </w:pPr>
      <w:r>
        <w:rPr>
          <w:color w:val="auto"/>
          <w:sz w:val="21"/>
          <w:szCs w:val="21"/>
        </w:rPr>
        <w:t xml:space="preserve">Det må påregnes at behovet kan endre seg under avtaleperioden. Eiendommer kan derfor frafalle avtalen, samt at eiendommer av tilsvarende geografiske lokasjon kan tilkomme den. </w:t>
      </w:r>
    </w:p>
    <w:p w14:paraId="1843AE8E" w14:textId="77777777" w:rsidR="00685128" w:rsidRDefault="00685128" w:rsidP="00547575">
      <w:pPr>
        <w:rPr>
          <w:rFonts w:cs="Arial"/>
        </w:rPr>
      </w:pPr>
    </w:p>
    <w:p w14:paraId="778C357B" w14:textId="77777777" w:rsidR="00D74047" w:rsidRDefault="00D74047" w:rsidP="00547575">
      <w:pPr>
        <w:rPr>
          <w:rFonts w:cs="Arial"/>
        </w:rPr>
      </w:pPr>
    </w:p>
    <w:p w14:paraId="58EC9CDA" w14:textId="77777777" w:rsidR="00D74047" w:rsidRPr="0009528F" w:rsidRDefault="00D74047" w:rsidP="00547575">
      <w:pPr>
        <w:rPr>
          <w:rFonts w:cs="Arial"/>
        </w:rPr>
      </w:pPr>
    </w:p>
    <w:p w14:paraId="084A4A10" w14:textId="77777777" w:rsidR="00547575" w:rsidRPr="0009528F" w:rsidRDefault="00F93813" w:rsidP="00547575">
      <w:pPr>
        <w:pStyle w:val="Overskrift2"/>
        <w:keepLines w:val="0"/>
        <w:numPr>
          <w:ilvl w:val="1"/>
          <w:numId w:val="19"/>
        </w:numPr>
        <w:ind w:left="567" w:hanging="567"/>
      </w:pPr>
      <w:bookmarkStart w:id="26" w:name="_Toc160362627"/>
      <w:bookmarkEnd w:id="25"/>
      <w:r>
        <w:lastRenderedPageBreak/>
        <w:t>Om oppdragene under rammeavtalen</w:t>
      </w:r>
      <w:bookmarkEnd w:id="26"/>
    </w:p>
    <w:p w14:paraId="25080CC0" w14:textId="77777777" w:rsidR="00547575" w:rsidRPr="0009528F" w:rsidRDefault="00547575" w:rsidP="00547575"/>
    <w:p w14:paraId="40DDD96C" w14:textId="77777777" w:rsidR="001B4316" w:rsidRPr="00F542B5" w:rsidRDefault="00F93813" w:rsidP="001B4316">
      <w:pPr>
        <w:rPr>
          <w:szCs w:val="21"/>
        </w:rPr>
      </w:pPr>
      <w:bookmarkStart w:id="27" w:name="_Toc23843988"/>
      <w:bookmarkStart w:id="28" w:name="_Toc84144417"/>
      <w:bookmarkStart w:id="29" w:name="_Toc107286309"/>
      <w:bookmarkStart w:id="30" w:name="_Toc173302633"/>
      <w:r w:rsidRPr="00FB4C2B">
        <w:rPr>
          <w:szCs w:val="21"/>
        </w:rPr>
        <w:t>Rammeavtalen skal inneholde generelle driftsoppgaver, bl.a.:</w:t>
      </w:r>
    </w:p>
    <w:p w14:paraId="19EADC81" w14:textId="77777777" w:rsidR="001B4316" w:rsidRPr="000C7AD6" w:rsidRDefault="00F93813" w:rsidP="001B4316">
      <w:pPr>
        <w:pStyle w:val="Listeavsnitt"/>
        <w:numPr>
          <w:ilvl w:val="0"/>
          <w:numId w:val="27"/>
        </w:numPr>
        <w:spacing w:after="160" w:line="278" w:lineRule="auto"/>
      </w:pPr>
      <w:r w:rsidRPr="000C7AD6">
        <w:t xml:space="preserve">Rensing av takrenner og sluk, takvask </w:t>
      </w:r>
    </w:p>
    <w:p w14:paraId="6219F34A" w14:textId="77777777" w:rsidR="001B4316" w:rsidRPr="000C7AD6" w:rsidRDefault="00F93813" w:rsidP="001B4316">
      <w:pPr>
        <w:pStyle w:val="Listeavsnitt"/>
        <w:numPr>
          <w:ilvl w:val="0"/>
          <w:numId w:val="27"/>
        </w:numPr>
        <w:spacing w:after="160" w:line="278" w:lineRule="auto"/>
      </w:pPr>
      <w:r w:rsidRPr="000C7AD6">
        <w:t xml:space="preserve">Renhold av tekniske rom </w:t>
      </w:r>
    </w:p>
    <w:p w14:paraId="18974117" w14:textId="77777777" w:rsidR="001B4316" w:rsidRPr="000C7AD6" w:rsidRDefault="00F93813" w:rsidP="001B4316">
      <w:pPr>
        <w:pStyle w:val="Listeavsnitt"/>
        <w:numPr>
          <w:ilvl w:val="0"/>
          <w:numId w:val="27"/>
        </w:numPr>
        <w:spacing w:after="160" w:line="278" w:lineRule="auto"/>
      </w:pPr>
      <w:r w:rsidRPr="000C7AD6">
        <w:t xml:space="preserve">Tilsyn, ettersyn internkontrolloppgaver </w:t>
      </w:r>
    </w:p>
    <w:p w14:paraId="7DA8D5B6" w14:textId="77777777" w:rsidR="001B4316" w:rsidRPr="000C7AD6" w:rsidRDefault="00F93813" w:rsidP="001B4316">
      <w:pPr>
        <w:pStyle w:val="Listeavsnitt"/>
        <w:numPr>
          <w:ilvl w:val="0"/>
          <w:numId w:val="27"/>
        </w:numPr>
        <w:spacing w:after="160" w:line="278" w:lineRule="auto"/>
      </w:pPr>
      <w:r w:rsidRPr="000C7AD6">
        <w:t xml:space="preserve">Utbedring av innmeldte avvik fra leietakere og Statsbygg drift </w:t>
      </w:r>
    </w:p>
    <w:p w14:paraId="511B9676" w14:textId="77777777" w:rsidR="001B4316" w:rsidRPr="000C7AD6" w:rsidRDefault="00F93813" w:rsidP="001B4316">
      <w:pPr>
        <w:pStyle w:val="Listeavsnitt"/>
        <w:numPr>
          <w:ilvl w:val="1"/>
          <w:numId w:val="27"/>
        </w:numPr>
        <w:spacing w:after="160" w:line="278" w:lineRule="auto"/>
      </w:pPr>
      <w:r w:rsidRPr="000C7AD6">
        <w:t>Mindre reparasjonsarbeider</w:t>
      </w:r>
    </w:p>
    <w:p w14:paraId="2A6803B6" w14:textId="77777777" w:rsidR="001B4316" w:rsidRPr="00D74047" w:rsidRDefault="00F93813" w:rsidP="51E921E2">
      <w:pPr>
        <w:pStyle w:val="Listeavsnitt"/>
        <w:spacing w:after="160" w:line="278" w:lineRule="auto"/>
      </w:pPr>
      <w:r w:rsidRPr="00D74047">
        <w:t xml:space="preserve">Evt. andre tjenester som knyttes til forfallende arbeid </w:t>
      </w:r>
    </w:p>
    <w:p w14:paraId="73632499" w14:textId="77777777" w:rsidR="001B4316" w:rsidRPr="00D74047" w:rsidRDefault="00F93813" w:rsidP="001B4316">
      <w:pPr>
        <w:pStyle w:val="Listeavsnitt"/>
        <w:numPr>
          <w:ilvl w:val="0"/>
          <w:numId w:val="27"/>
        </w:numPr>
      </w:pPr>
      <w:r w:rsidRPr="00D74047">
        <w:t>Smøring av låser og dører</w:t>
      </w:r>
    </w:p>
    <w:p w14:paraId="3D7FE65C" w14:textId="77777777" w:rsidR="001B4316" w:rsidRPr="00D74047" w:rsidRDefault="00F93813" w:rsidP="001B4316">
      <w:pPr>
        <w:pStyle w:val="Listeavsnitt"/>
        <w:numPr>
          <w:ilvl w:val="0"/>
          <w:numId w:val="27"/>
        </w:numPr>
      </w:pPr>
      <w:r w:rsidRPr="00D74047">
        <w:t>Fjerne tagging</w:t>
      </w:r>
    </w:p>
    <w:p w14:paraId="6EB53D19" w14:textId="77777777" w:rsidR="001B4316" w:rsidRPr="00D74047" w:rsidRDefault="00F93813" w:rsidP="47CFA913">
      <w:pPr>
        <w:pStyle w:val="Listeavsnitt"/>
      </w:pPr>
      <w:r w:rsidRPr="00D74047">
        <w:t>Rydding/bortkjøring av avfall</w:t>
      </w:r>
      <w:r w:rsidR="4D37EEE2" w:rsidRPr="00D74047">
        <w:t xml:space="preserve">. Inkluderer også </w:t>
      </w:r>
      <w:r w:rsidR="4A9B7F93" w:rsidRPr="00D74047">
        <w:t>matavfall til egen kompostbeholder når den kommer på plass i Førde.</w:t>
      </w:r>
    </w:p>
    <w:p w14:paraId="39F5D494" w14:textId="77777777" w:rsidR="001B4316" w:rsidRPr="00D74047" w:rsidRDefault="00F93813" w:rsidP="001B4316">
      <w:pPr>
        <w:pStyle w:val="Listeavsnitt"/>
        <w:numPr>
          <w:ilvl w:val="0"/>
          <w:numId w:val="27"/>
        </w:numPr>
      </w:pPr>
      <w:r w:rsidRPr="00D74047">
        <w:t>Spyling og rydding av uteområde</w:t>
      </w:r>
    </w:p>
    <w:p w14:paraId="26E90C35" w14:textId="77777777" w:rsidR="001B4316" w:rsidRPr="00D74047" w:rsidRDefault="00F93813" w:rsidP="001B4316">
      <w:pPr>
        <w:pStyle w:val="Listeavsnitt"/>
        <w:numPr>
          <w:ilvl w:val="0"/>
          <w:numId w:val="27"/>
        </w:numPr>
      </w:pPr>
      <w:r w:rsidRPr="00D74047">
        <w:t>Flagging på bestilling</w:t>
      </w:r>
    </w:p>
    <w:p w14:paraId="558609F2" w14:textId="77777777" w:rsidR="001B4316" w:rsidRPr="00D74047" w:rsidRDefault="001B4316" w:rsidP="001B4316">
      <w:pPr>
        <w:spacing w:after="160" w:line="278" w:lineRule="auto"/>
      </w:pPr>
    </w:p>
    <w:p w14:paraId="123867B4" w14:textId="77777777" w:rsidR="001B4316" w:rsidRDefault="00F93813" w:rsidP="001B4316">
      <w:pPr>
        <w:rPr>
          <w:szCs w:val="21"/>
        </w:rPr>
      </w:pPr>
      <w:r>
        <w:rPr>
          <w:szCs w:val="21"/>
        </w:rPr>
        <w:t>Listen er ikke uttømmende, og det må påregnes</w:t>
      </w:r>
      <w:r>
        <w:rPr>
          <w:szCs w:val="21"/>
        </w:rPr>
        <w:t xml:space="preserve"> andre driftsoppgaver av lignende karakter som måtte dukke opp i avtaleperioden.</w:t>
      </w:r>
    </w:p>
    <w:p w14:paraId="18EF0F41" w14:textId="77777777" w:rsidR="001B4316" w:rsidRDefault="001B4316" w:rsidP="001B4316">
      <w:pPr>
        <w:rPr>
          <w:rFonts w:cs="Arial"/>
        </w:rPr>
      </w:pPr>
    </w:p>
    <w:p w14:paraId="2628E032" w14:textId="77777777" w:rsidR="001B4316" w:rsidRDefault="00F93813" w:rsidP="001B4316">
      <w:pPr>
        <w:rPr>
          <w:rFonts w:ascii="Arial" w:hAnsi="Arial" w:cs="Arial"/>
          <w:color w:val="000000"/>
          <w:shd w:val="clear" w:color="auto" w:fill="FFFFFF"/>
        </w:rPr>
      </w:pPr>
      <w:r w:rsidRPr="47CFA913">
        <w:rPr>
          <w:rFonts w:cs="Arial"/>
        </w:rPr>
        <w:t xml:space="preserve">Oppdrag skal utføres etter medgåtte mengder og timer. </w:t>
      </w:r>
      <w:r w:rsidRPr="47CFA913">
        <w:t xml:space="preserve">For oppdrag </w:t>
      </w:r>
      <w:r w:rsidR="0049524A" w:rsidRPr="47CFA913">
        <w:t xml:space="preserve">og kjøring fra Førde til </w:t>
      </w:r>
      <w:r w:rsidR="00173B02" w:rsidRPr="47CFA913">
        <w:t xml:space="preserve">Nordfjordeid </w:t>
      </w:r>
      <w:r>
        <w:t xml:space="preserve">dekkes en enhetspris for reise tur/ retur oppdragsstedet. </w:t>
      </w:r>
      <w:r w:rsidRPr="47CFA913">
        <w:rPr>
          <w:rFonts w:ascii="Arial" w:hAnsi="Arial" w:cs="Arial"/>
          <w:color w:val="000000" w:themeColor="text2"/>
        </w:rPr>
        <w:t>Tilbyder skal legge sine priser inn i vedlegg 1 Tilbudsskjema.</w:t>
      </w:r>
    </w:p>
    <w:p w14:paraId="092D9EC2" w14:textId="77777777" w:rsidR="00547575" w:rsidRPr="0009528F" w:rsidRDefault="00547575" w:rsidP="00547575"/>
    <w:p w14:paraId="36301B9E" w14:textId="77777777" w:rsidR="00547575" w:rsidRPr="0009528F" w:rsidRDefault="00F93813" w:rsidP="00547575">
      <w:pPr>
        <w:pStyle w:val="Overskrift2"/>
        <w:keepLines w:val="0"/>
        <w:numPr>
          <w:ilvl w:val="1"/>
          <w:numId w:val="19"/>
        </w:numPr>
        <w:ind w:left="567" w:hanging="567"/>
      </w:pPr>
      <w:bookmarkStart w:id="31" w:name="_Toc160362628"/>
      <w:bookmarkStart w:id="32" w:name="_Toc23843990"/>
      <w:bookmarkStart w:id="33" w:name="_Toc84144419"/>
      <w:bookmarkStart w:id="34" w:name="_Toc107286311"/>
      <w:bookmarkStart w:id="35" w:name="_Toc173302634"/>
      <w:bookmarkEnd w:id="27"/>
      <w:bookmarkEnd w:id="28"/>
      <w:bookmarkEnd w:id="29"/>
      <w:bookmarkEnd w:id="30"/>
      <w:r>
        <w:t>Om det enkelte avrop</w:t>
      </w:r>
      <w:bookmarkEnd w:id="31"/>
    </w:p>
    <w:p w14:paraId="6EA05D81" w14:textId="77777777" w:rsidR="00547575" w:rsidRPr="0009528F" w:rsidRDefault="00547575" w:rsidP="00547575">
      <w:pPr>
        <w:rPr>
          <w:rFonts w:cs="Arial"/>
        </w:rPr>
      </w:pPr>
    </w:p>
    <w:bookmarkEnd w:id="32"/>
    <w:bookmarkEnd w:id="33"/>
    <w:bookmarkEnd w:id="34"/>
    <w:bookmarkEnd w:id="35"/>
    <w:p w14:paraId="1930074A" w14:textId="77777777" w:rsidR="00904D6D" w:rsidRPr="00157CD8" w:rsidRDefault="00F93813" w:rsidP="00904D6D">
      <w:pPr>
        <w:rPr>
          <w:snapToGrid w:val="0"/>
        </w:rPr>
      </w:pPr>
      <w:r w:rsidRPr="00157CD8">
        <w:rPr>
          <w:snapToGrid w:val="0"/>
        </w:rPr>
        <w:t xml:space="preserve">Statsbygg krever at Tjenesteyteren har kapasitet til å igangsette og utføre oppdrag innen avtalt frist. Ordinære arbeider som bestilles, skal påbegynnes snarest og senest innen </w:t>
      </w:r>
      <w:r>
        <w:rPr>
          <w:snapToGrid w:val="0"/>
        </w:rPr>
        <w:t>3</w:t>
      </w:r>
      <w:r w:rsidRPr="00157CD8">
        <w:rPr>
          <w:snapToGrid w:val="0"/>
        </w:rPr>
        <w:t xml:space="preserve"> virkedager dersom annet ikke blir avtalt. Oppdrag skal gjennomføres med god framdrift og skal sluttføres innen rimelig tid. </w:t>
      </w:r>
    </w:p>
    <w:p w14:paraId="62946B3C" w14:textId="77777777" w:rsidR="00904D6D" w:rsidRPr="00157CD8" w:rsidRDefault="00904D6D" w:rsidP="00904D6D">
      <w:pPr>
        <w:rPr>
          <w:snapToGrid w:val="0"/>
        </w:rPr>
      </w:pPr>
    </w:p>
    <w:p w14:paraId="72E2D654" w14:textId="77777777" w:rsidR="00904D6D" w:rsidRPr="00D55602" w:rsidRDefault="00F93813" w:rsidP="00904D6D">
      <w:pPr>
        <w:rPr>
          <w:snapToGrid w:val="0"/>
        </w:rPr>
      </w:pPr>
      <w:r w:rsidRPr="00157CD8">
        <w:rPr>
          <w:snapToGrid w:val="0"/>
        </w:rPr>
        <w:t xml:space="preserve">Enkelte oppdrag kan ha raskere oppstart. Statsbyggs eiendomsmasse består av utleide objekt som krever at driften er i gang til enhver tid. Statsbygg forutsetter at Tjenesteyteren gir slik service oppdraget krever, og at man ved behov kan iverksette nødvendige arbeider i løpet av 24 timer etter bestilling. </w:t>
      </w:r>
    </w:p>
    <w:p w14:paraId="03454630" w14:textId="77777777" w:rsidR="00547575" w:rsidRPr="001045DE" w:rsidRDefault="00547575" w:rsidP="00547575">
      <w:pPr>
        <w:rPr>
          <w:rFonts w:cs="Arial"/>
          <w:iCs/>
        </w:rPr>
      </w:pPr>
    </w:p>
    <w:p w14:paraId="13A241AF" w14:textId="77777777" w:rsidR="00547575" w:rsidRDefault="00F93813" w:rsidP="00547575">
      <w:pPr>
        <w:pStyle w:val="Overskrift2"/>
        <w:keepLines w:val="0"/>
        <w:numPr>
          <w:ilvl w:val="1"/>
          <w:numId w:val="19"/>
        </w:numPr>
        <w:ind w:left="567" w:hanging="567"/>
      </w:pPr>
      <w:bookmarkStart w:id="36" w:name="_Toc160362629"/>
      <w:r>
        <w:t>Om rammeavtalen</w:t>
      </w:r>
      <w:bookmarkStart w:id="37" w:name="_Toc84144411"/>
      <w:bookmarkStart w:id="38" w:name="_Toc107286313"/>
      <w:bookmarkStart w:id="39" w:name="_Toc23843992"/>
      <w:bookmarkStart w:id="40" w:name="_Toc84144421"/>
      <w:bookmarkEnd w:id="36"/>
    </w:p>
    <w:p w14:paraId="52BE8A6D" w14:textId="77777777" w:rsidR="00112BCB" w:rsidRPr="00112BCB" w:rsidRDefault="00112BCB" w:rsidP="00112BCB"/>
    <w:p w14:paraId="72D15CC0" w14:textId="77777777" w:rsidR="00B93E10" w:rsidRDefault="00F93813" w:rsidP="00547575">
      <w:pPr>
        <w:rPr>
          <w:i/>
          <w:color w:val="FF0000"/>
        </w:rPr>
      </w:pPr>
      <w:r>
        <w:rPr>
          <w:iCs/>
        </w:rPr>
        <w:t xml:space="preserve">Basert på </w:t>
      </w:r>
      <w:r w:rsidRPr="00D55602">
        <w:rPr>
          <w:iCs/>
        </w:rPr>
        <w:t>erfaringstall fra tidligere</w:t>
      </w:r>
      <w:r w:rsidR="00AA335C" w:rsidRPr="00D55602">
        <w:rPr>
          <w:iCs/>
        </w:rPr>
        <w:t xml:space="preserve"> liknende</w:t>
      </w:r>
      <w:r w:rsidRPr="00D55602">
        <w:rPr>
          <w:iCs/>
        </w:rPr>
        <w:t xml:space="preserve"> rammeavtale</w:t>
      </w:r>
      <w:r w:rsidRPr="00D55602">
        <w:rPr>
          <w:i/>
        </w:rPr>
        <w:t xml:space="preserve"> </w:t>
      </w:r>
      <w:r>
        <w:rPr>
          <w:iCs/>
        </w:rPr>
        <w:t xml:space="preserve">estimeres verdien av rammeavtalen til å være </w:t>
      </w:r>
      <w:r w:rsidR="3DAFD52F">
        <w:t>1,</w:t>
      </w:r>
      <w:r w:rsidR="3DAFD52F" w:rsidRPr="51E921E2">
        <w:t>5</w:t>
      </w:r>
      <w:r w:rsidR="00FE20EB" w:rsidRPr="51E921E2">
        <w:t xml:space="preserve"> MNOK</w:t>
      </w:r>
      <w:r>
        <w:rPr>
          <w:iCs/>
        </w:rPr>
        <w:t xml:space="preserve"> over en periode på 4 år. Fremtidig omfang er likevel usikkert fordi det vil variere som følge av statlige bevilgninger og behov. Maksimalverdien for de oppdrag som tildeles under rammeavtalen vil i alle tilfeller være </w:t>
      </w:r>
      <w:r w:rsidR="64F86407">
        <w:t>3</w:t>
      </w:r>
      <w:r w:rsidR="00FE20EB">
        <w:t xml:space="preserve"> MNOK</w:t>
      </w:r>
      <w:r w:rsidRPr="00AA335C">
        <w:rPr>
          <w:iCs/>
          <w:color w:val="FF0000"/>
        </w:rPr>
        <w:t xml:space="preserve">. </w:t>
      </w:r>
      <w:r>
        <w:rPr>
          <w:iCs/>
        </w:rPr>
        <w:t>Statsbygg forbeholder seg retten til å si opp et pågående oppdrag uten erstatningsplikt dersom den maksimale verdigrensen er oversteget.</w:t>
      </w:r>
    </w:p>
    <w:p w14:paraId="64E013D4" w14:textId="77777777" w:rsidR="0063373A" w:rsidRDefault="0063373A" w:rsidP="00547575">
      <w:pPr>
        <w:rPr>
          <w:i/>
          <w:color w:val="FF0000"/>
        </w:rPr>
      </w:pPr>
    </w:p>
    <w:p w14:paraId="0365A361" w14:textId="77777777" w:rsidR="00547575" w:rsidRDefault="00F93813" w:rsidP="00547575">
      <w:r>
        <w:t xml:space="preserve">Det presiseres at Statsbygg ikke har kjøpsplikt under avtalene. Statsbygg kan dermed fritt velge å utlyse egne konkurranser for enkeltstående oppdrag hvis det finnes formålstjenlig. </w:t>
      </w:r>
    </w:p>
    <w:p w14:paraId="6D398146" w14:textId="77777777" w:rsidR="00547575" w:rsidRDefault="00547575" w:rsidP="00547575"/>
    <w:p w14:paraId="52214DBE" w14:textId="77777777" w:rsidR="00547575" w:rsidRPr="0054023B" w:rsidRDefault="00F93813" w:rsidP="00547575">
      <w:r w:rsidRPr="00552E25">
        <w:lastRenderedPageBreak/>
        <w:t>Rammeavtalen</w:t>
      </w:r>
      <w:r>
        <w:t>e</w:t>
      </w:r>
      <w:r w:rsidRPr="00552E25">
        <w:t xml:space="preserve"> inngås for en periode på </w:t>
      </w:r>
      <w:r w:rsidR="00AA335C">
        <w:t xml:space="preserve">2 </w:t>
      </w:r>
      <w:r w:rsidRPr="00552E25">
        <w:t>år med rett for Statsbygg til å forlenge avtalen</w:t>
      </w:r>
      <w:r>
        <w:t>e</w:t>
      </w:r>
      <w:r w:rsidRPr="00552E25">
        <w:t xml:space="preserve"> i ytterligere </w:t>
      </w:r>
      <w:r w:rsidR="00A52FB9">
        <w:t xml:space="preserve">2 </w:t>
      </w:r>
      <w:r w:rsidRPr="00552E25">
        <w:t>år</w:t>
      </w:r>
      <w:r>
        <w:t>, med ett år av gangen</w:t>
      </w:r>
      <w:r w:rsidRPr="00552E25">
        <w:t>.</w:t>
      </w:r>
      <w:r>
        <w:t xml:space="preserve"> </w:t>
      </w:r>
      <w:r w:rsidRPr="00552E25">
        <w:t xml:space="preserve"> </w:t>
      </w:r>
      <w:r w:rsidR="0063373A" w:rsidRPr="00A52FB9">
        <w:t>A</w:t>
      </w:r>
      <w:r w:rsidRPr="00A52FB9">
        <w:t>vtalen kan maksimalt gjelde for til sammen 4 år.</w:t>
      </w:r>
    </w:p>
    <w:p w14:paraId="62B060D7" w14:textId="77777777" w:rsidR="00547575" w:rsidRDefault="00547575" w:rsidP="00547575">
      <w:bookmarkStart w:id="41" w:name="_Toc107286314"/>
      <w:bookmarkStart w:id="42" w:name="_Toc173302636"/>
      <w:bookmarkEnd w:id="37"/>
      <w:bookmarkEnd w:id="38"/>
    </w:p>
    <w:p w14:paraId="23800ABF" w14:textId="77777777" w:rsidR="008C59B8" w:rsidRPr="00637770" w:rsidRDefault="00F93813" w:rsidP="008C59B8">
      <w:pPr>
        <w:pStyle w:val="Overskrift2"/>
        <w:keepLines w:val="0"/>
        <w:numPr>
          <w:ilvl w:val="1"/>
          <w:numId w:val="19"/>
        </w:numPr>
        <w:ind w:left="567" w:hanging="567"/>
      </w:pPr>
      <w:bookmarkStart w:id="43" w:name="_Toc197429517"/>
      <w:r w:rsidRPr="00637770">
        <w:t>Tildelingskriterium om miljøvennlig kjøretøy</w:t>
      </w:r>
      <w:bookmarkEnd w:id="43"/>
    </w:p>
    <w:p w14:paraId="022917C8" w14:textId="77777777" w:rsidR="008C59B8" w:rsidRPr="0057602A" w:rsidRDefault="008C59B8" w:rsidP="008C59B8">
      <w:pPr>
        <w:rPr>
          <w:highlight w:val="yellow"/>
        </w:rPr>
      </w:pPr>
    </w:p>
    <w:p w14:paraId="7D8217B0" w14:textId="77777777" w:rsidR="008C59B8" w:rsidRDefault="00F93813" w:rsidP="008C59B8">
      <w:r>
        <w:t>Det er ønskelig at leverandørens utførende personell fortrinnsvis skal benytte nullutslippskjøretøy (batterielektrisk</w:t>
      </w:r>
      <w:r w:rsidRPr="000111DE">
        <w:t xml:space="preserve"> eller </w:t>
      </w:r>
      <w:r>
        <w:t xml:space="preserve">hydrogen) ved gjennomføring av oppdrag under denne rammeavtalen. Det er kun kjøretøy som vil bli benyttet på oppdrag under rammeavtalen som skal angis i vedlagte skjema og er gjenstand for evaluering under dette kriteriet. </w:t>
      </w:r>
    </w:p>
    <w:p w14:paraId="02D3B873" w14:textId="77777777" w:rsidR="008C59B8" w:rsidRDefault="008C59B8" w:rsidP="008C59B8"/>
    <w:p w14:paraId="0F57C169" w14:textId="77777777" w:rsidR="008C59B8" w:rsidRDefault="00F93813" w:rsidP="008C59B8">
      <w:r>
        <w:t xml:space="preserve">Se vedlegg 4 Liste over kjøretøy for mer informasjon. </w:t>
      </w:r>
    </w:p>
    <w:p w14:paraId="34A3A460" w14:textId="77777777" w:rsidR="008C59B8" w:rsidRDefault="008C59B8" w:rsidP="008C59B8"/>
    <w:p w14:paraId="04E5CF72" w14:textId="77777777" w:rsidR="008C59B8" w:rsidRDefault="00F93813" w:rsidP="008C59B8">
      <w:r>
        <w:t xml:space="preserve">Se også </w:t>
      </w:r>
      <w:r w:rsidRPr="00E13FC1">
        <w:t xml:space="preserve">vedlegg </w:t>
      </w:r>
      <w:r w:rsidR="00FE7681">
        <w:t>5</w:t>
      </w:r>
      <w:r w:rsidRPr="00E13FC1">
        <w:t xml:space="preserve"> Kontraktsvilkår – miljøvennlig kjøretøy for tillatte endringer i tilbudt løsning og misligholdsanksjoner.</w:t>
      </w:r>
      <w:r>
        <w:t xml:space="preserve"> </w:t>
      </w:r>
    </w:p>
    <w:p w14:paraId="7F53F059" w14:textId="77777777" w:rsidR="008C59B8" w:rsidRPr="00696603" w:rsidRDefault="008C59B8" w:rsidP="00547575"/>
    <w:p w14:paraId="52387F6A" w14:textId="77777777" w:rsidR="00547575" w:rsidRPr="0009528F" w:rsidRDefault="00547575" w:rsidP="00547575">
      <w:pPr>
        <w:rPr>
          <w:rFonts w:cs="Arial"/>
        </w:rPr>
      </w:pPr>
    </w:p>
    <w:p w14:paraId="5C7CF3BA" w14:textId="77777777" w:rsidR="00547575" w:rsidRDefault="00F93813" w:rsidP="00547575">
      <w:pPr>
        <w:pStyle w:val="Overskrift1"/>
        <w:keepLines w:val="0"/>
        <w:numPr>
          <w:ilvl w:val="0"/>
          <w:numId w:val="19"/>
        </w:numPr>
        <w:spacing w:before="0" w:after="0" w:line="240" w:lineRule="auto"/>
        <w:ind w:left="567" w:hanging="567"/>
      </w:pPr>
      <w:bookmarkStart w:id="44" w:name="_Toc370295869"/>
      <w:bookmarkStart w:id="45" w:name="_Toc160362633"/>
      <w:bookmarkEnd w:id="39"/>
      <w:bookmarkEnd w:id="40"/>
      <w:bookmarkEnd w:id="41"/>
      <w:bookmarkEnd w:id="42"/>
      <w:r w:rsidRPr="0009528F">
        <w:t>Alminnelige regler for gjennomføringen av konkurransen</w:t>
      </w:r>
      <w:bookmarkEnd w:id="44"/>
      <w:bookmarkEnd w:id="45"/>
    </w:p>
    <w:p w14:paraId="409F07D4" w14:textId="77777777" w:rsidR="00547575" w:rsidRPr="00CE3422" w:rsidRDefault="00547575" w:rsidP="00547575"/>
    <w:p w14:paraId="2FFC2104" w14:textId="77777777" w:rsidR="00547575" w:rsidRPr="0009528F" w:rsidRDefault="00F93813" w:rsidP="00547575">
      <w:pPr>
        <w:pStyle w:val="Overskrift2"/>
        <w:keepLines w:val="0"/>
        <w:numPr>
          <w:ilvl w:val="1"/>
          <w:numId w:val="19"/>
        </w:numPr>
        <w:ind w:left="567" w:hanging="567"/>
      </w:pPr>
      <w:bookmarkStart w:id="46" w:name="_Toc370295870"/>
      <w:bookmarkStart w:id="47" w:name="_Toc160362634"/>
      <w:r w:rsidRPr="0009528F">
        <w:t>Lov om offentlige anskaffelser</w:t>
      </w:r>
      <w:bookmarkEnd w:id="46"/>
      <w:bookmarkEnd w:id="47"/>
    </w:p>
    <w:p w14:paraId="768B577D" w14:textId="77777777" w:rsidR="00547575" w:rsidRPr="0009528F" w:rsidRDefault="00547575" w:rsidP="00547575">
      <w:pPr>
        <w:rPr>
          <w:rFonts w:cs="Arial"/>
        </w:rPr>
      </w:pPr>
    </w:p>
    <w:p w14:paraId="5AA849B9" w14:textId="77777777" w:rsidR="00547575" w:rsidRPr="0009528F" w:rsidRDefault="00F93813" w:rsidP="00547575">
      <w:pPr>
        <w:rPr>
          <w:rFonts w:cs="Arial"/>
        </w:rPr>
      </w:pPr>
      <w:r w:rsidRPr="0009528F">
        <w:rPr>
          <w:rFonts w:cs="Arial"/>
        </w:rPr>
        <w:t xml:space="preserve">Anskaffelsen er omfattet av lov om offentlige anskaffelser av </w:t>
      </w:r>
      <w:r>
        <w:rPr>
          <w:rFonts w:cs="Arial"/>
        </w:rPr>
        <w:t>17. juni 2016 nr. 73</w:t>
      </w:r>
      <w:r w:rsidRPr="0009528F">
        <w:rPr>
          <w:rFonts w:cs="Arial"/>
        </w:rPr>
        <w:t xml:space="preserve"> og forskrift om offentlige anskaffelser av </w:t>
      </w:r>
      <w:r>
        <w:rPr>
          <w:rFonts w:cs="Arial"/>
        </w:rPr>
        <w:t>12. august 2016 nr. 97</w:t>
      </w:r>
      <w:r w:rsidRPr="0009528F">
        <w:rPr>
          <w:rFonts w:cs="Arial"/>
        </w:rPr>
        <w:t xml:space="preserve"> (anskaffelsesforskriften). For denne anskaffelsen gjelder ovennevnte, samt reglene i dette konkurransegrunnlaget.</w:t>
      </w:r>
    </w:p>
    <w:p w14:paraId="05212D08" w14:textId="77777777" w:rsidR="00547575" w:rsidRPr="0009528F" w:rsidRDefault="00547575" w:rsidP="00547575">
      <w:pPr>
        <w:rPr>
          <w:rFonts w:cs="Arial"/>
        </w:rPr>
      </w:pPr>
    </w:p>
    <w:p w14:paraId="64C931D1" w14:textId="77777777" w:rsidR="00547575" w:rsidRPr="0009528F" w:rsidRDefault="00F93813" w:rsidP="00547575">
      <w:pPr>
        <w:rPr>
          <w:rFonts w:cs="Arial"/>
        </w:rPr>
      </w:pPr>
      <w:r w:rsidRPr="0009528F">
        <w:rPr>
          <w:rFonts w:cs="Arial"/>
        </w:rPr>
        <w:t>Denne anskaffelsen følger prosedyren ”åpen</w:t>
      </w:r>
      <w:r w:rsidRPr="0009528F">
        <w:rPr>
          <w:rFonts w:cs="Arial"/>
        </w:rPr>
        <w:t xml:space="preserve"> anbudskonkurranse”. </w:t>
      </w:r>
    </w:p>
    <w:p w14:paraId="15891BAF" w14:textId="77777777" w:rsidR="00547575" w:rsidRPr="0009528F" w:rsidRDefault="00547575" w:rsidP="00547575">
      <w:pPr>
        <w:rPr>
          <w:rFonts w:cs="Arial"/>
        </w:rPr>
      </w:pPr>
    </w:p>
    <w:p w14:paraId="47F7CC9C" w14:textId="77777777" w:rsidR="00547575" w:rsidRPr="0009528F" w:rsidRDefault="00F93813" w:rsidP="00547575">
      <w:pPr>
        <w:pStyle w:val="Overskrift2"/>
        <w:keepLines w:val="0"/>
        <w:numPr>
          <w:ilvl w:val="1"/>
          <w:numId w:val="19"/>
        </w:numPr>
        <w:ind w:left="567" w:hanging="567"/>
      </w:pPr>
      <w:bookmarkStart w:id="48" w:name="_Toc370295871"/>
      <w:bookmarkStart w:id="49" w:name="_Toc160362635"/>
      <w:r w:rsidRPr="0009528F">
        <w:t>Prinsipper for anbudskonkurransen</w:t>
      </w:r>
      <w:bookmarkEnd w:id="48"/>
      <w:bookmarkEnd w:id="49"/>
    </w:p>
    <w:p w14:paraId="087153D1" w14:textId="77777777" w:rsidR="00547575" w:rsidRPr="0009528F" w:rsidRDefault="00547575" w:rsidP="00547575">
      <w:pPr>
        <w:rPr>
          <w:rFonts w:cs="Arial"/>
        </w:rPr>
      </w:pPr>
    </w:p>
    <w:p w14:paraId="7EA935EA" w14:textId="77777777" w:rsidR="00547575" w:rsidRPr="0009528F" w:rsidRDefault="00F93813" w:rsidP="00547575">
      <w:pPr>
        <w:rPr>
          <w:rFonts w:cs="Arial"/>
        </w:rPr>
      </w:pPr>
      <w:r w:rsidRPr="0009528F">
        <w:rPr>
          <w:rFonts w:cs="Arial"/>
        </w:rPr>
        <w:t>Konkurransen skal gjennomføres på en saklig og forsvarlig måte som gir lik behandling av tilbyderne. Tilbyderne har ikke rett til gjennom avtale, samordnet praksis eller på annen måte, å søke å påvirke konkurransens utfall.</w:t>
      </w:r>
    </w:p>
    <w:p w14:paraId="3C864CAA" w14:textId="77777777" w:rsidR="00547575" w:rsidRPr="0009528F" w:rsidRDefault="00547575" w:rsidP="00547575">
      <w:pPr>
        <w:rPr>
          <w:rFonts w:cs="Arial"/>
        </w:rPr>
      </w:pPr>
    </w:p>
    <w:p w14:paraId="0737FCF0" w14:textId="77777777" w:rsidR="00547575" w:rsidRPr="0009528F" w:rsidRDefault="00F93813" w:rsidP="00547575">
      <w:pPr>
        <w:rPr>
          <w:rFonts w:cs="Arial"/>
        </w:rPr>
      </w:pPr>
      <w:r w:rsidRPr="0009528F">
        <w:rPr>
          <w:rFonts w:cs="Arial"/>
        </w:rPr>
        <w:t xml:space="preserve">Det er ikke adgang til å endre tilbudene, og det er heller ikke adgang til å forhandle. </w:t>
      </w:r>
    </w:p>
    <w:p w14:paraId="09EF3B3D" w14:textId="77777777" w:rsidR="00547575" w:rsidRPr="0009528F" w:rsidRDefault="00547575" w:rsidP="00547575">
      <w:pPr>
        <w:rPr>
          <w:rFonts w:cs="Arial"/>
        </w:rPr>
      </w:pPr>
    </w:p>
    <w:p w14:paraId="39C0418B" w14:textId="77777777" w:rsidR="00547575" w:rsidRPr="0009528F" w:rsidRDefault="00F93813" w:rsidP="00547575">
      <w:pPr>
        <w:pStyle w:val="Overskrift2"/>
        <w:keepLines w:val="0"/>
        <w:numPr>
          <w:ilvl w:val="1"/>
          <w:numId w:val="19"/>
        </w:numPr>
        <w:ind w:left="567" w:hanging="567"/>
      </w:pPr>
      <w:bookmarkStart w:id="50" w:name="_Toc78959284"/>
      <w:bookmarkStart w:id="51" w:name="_Toc370295872"/>
      <w:bookmarkStart w:id="52" w:name="_Toc160362636"/>
      <w:r w:rsidRPr="0009528F">
        <w:t>Offentlighet</w:t>
      </w:r>
      <w:bookmarkEnd w:id="50"/>
      <w:bookmarkEnd w:id="51"/>
      <w:bookmarkEnd w:id="52"/>
    </w:p>
    <w:p w14:paraId="1F9F35AF" w14:textId="77777777" w:rsidR="00547575" w:rsidRPr="0009528F" w:rsidRDefault="00547575" w:rsidP="00547575">
      <w:pPr>
        <w:rPr>
          <w:rFonts w:cs="Arial"/>
        </w:rPr>
      </w:pPr>
    </w:p>
    <w:p w14:paraId="39DB394A" w14:textId="77777777" w:rsidR="00547575" w:rsidRPr="0009528F" w:rsidRDefault="00F93813" w:rsidP="00547575">
      <w:pPr>
        <w:rPr>
          <w:rFonts w:cs="Arial"/>
        </w:rPr>
      </w:pPr>
      <w:r w:rsidRPr="0009528F">
        <w:rPr>
          <w:rFonts w:cs="Arial"/>
        </w:rPr>
        <w:t>Anskaffelsesprotokollens opplysninger om deltakere er offentlige.</w:t>
      </w:r>
    </w:p>
    <w:p w14:paraId="2A31A6FF" w14:textId="77777777" w:rsidR="00547575" w:rsidRPr="0009528F" w:rsidRDefault="00547575" w:rsidP="00547575">
      <w:pPr>
        <w:rPr>
          <w:rFonts w:cs="Arial"/>
        </w:rPr>
      </w:pPr>
    </w:p>
    <w:p w14:paraId="4DE059AE" w14:textId="77777777" w:rsidR="00547575" w:rsidRPr="0009528F" w:rsidRDefault="00F93813" w:rsidP="00547575">
      <w:pPr>
        <w:rPr>
          <w:rFonts w:cs="Arial"/>
          <w:i/>
          <w:iCs/>
          <w:color w:val="FF0000"/>
        </w:rPr>
      </w:pPr>
      <w:r w:rsidRPr="0009528F">
        <w:rPr>
          <w:rFonts w:cs="Arial"/>
        </w:rPr>
        <w:t xml:space="preserve">Tilbudsåpningen er </w:t>
      </w:r>
      <w:r>
        <w:rPr>
          <w:rFonts w:cs="Arial"/>
        </w:rPr>
        <w:t xml:space="preserve">ikke </w:t>
      </w:r>
      <w:r w:rsidRPr="0009528F">
        <w:rPr>
          <w:rFonts w:cs="Arial"/>
        </w:rPr>
        <w:t xml:space="preserve">offentlig, og vil finne sted </w:t>
      </w:r>
      <w:r>
        <w:rPr>
          <w:rFonts w:cs="Arial"/>
        </w:rPr>
        <w:t>etter tilbudsfristens utløp.</w:t>
      </w:r>
    </w:p>
    <w:p w14:paraId="32DD4845" w14:textId="77777777" w:rsidR="00547575" w:rsidRPr="0009528F" w:rsidRDefault="00547575" w:rsidP="00547575">
      <w:pPr>
        <w:rPr>
          <w:rFonts w:cs="Arial"/>
        </w:rPr>
      </w:pPr>
    </w:p>
    <w:p w14:paraId="6E2A53A8" w14:textId="77777777" w:rsidR="00547575" w:rsidRPr="0009528F" w:rsidRDefault="00F93813" w:rsidP="00547575">
      <w:pPr>
        <w:pStyle w:val="Overskrift2"/>
        <w:keepLines w:val="0"/>
        <w:numPr>
          <w:ilvl w:val="1"/>
          <w:numId w:val="19"/>
        </w:numPr>
        <w:ind w:left="567" w:hanging="567"/>
      </w:pPr>
      <w:bookmarkStart w:id="53" w:name="_Toc107027042"/>
      <w:bookmarkStart w:id="54" w:name="_Toc107034753"/>
      <w:bookmarkStart w:id="55" w:name="_Toc370295873"/>
      <w:bookmarkStart w:id="56" w:name="_Toc160362637"/>
      <w:bookmarkStart w:id="57" w:name="_Toc78959285"/>
      <w:r w:rsidRPr="00E740DC">
        <w:t>Bruk av rådgiver</w:t>
      </w:r>
      <w:r>
        <w:t>e</w:t>
      </w:r>
      <w:r w:rsidRPr="00E740DC">
        <w:t xml:space="preserve"> </w:t>
      </w:r>
      <w:r w:rsidRPr="0009528F">
        <w:t>ved utarbeidelse av spesifikasjoner</w:t>
      </w:r>
      <w:bookmarkEnd w:id="53"/>
      <w:bookmarkEnd w:id="54"/>
      <w:bookmarkEnd w:id="55"/>
      <w:bookmarkEnd w:id="56"/>
    </w:p>
    <w:p w14:paraId="68D85701" w14:textId="77777777" w:rsidR="00547575" w:rsidRPr="0009528F" w:rsidRDefault="00547575" w:rsidP="00547575">
      <w:pPr>
        <w:rPr>
          <w:rFonts w:cs="Arial"/>
        </w:rPr>
      </w:pPr>
    </w:p>
    <w:bookmarkEnd w:id="57"/>
    <w:p w14:paraId="4E8EAEAF" w14:textId="77777777" w:rsidR="00547575" w:rsidRDefault="00F93813" w:rsidP="00547575">
      <w:r>
        <w:t xml:space="preserve">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w:t>
      </w:r>
      <w:r>
        <w:lastRenderedPageBreak/>
        <w:t>utarbeidelsen av spesifikasjoner på en måte som vil kunne utelukke konkurranse som ovenfor nevnt, vil bli avvist.</w:t>
      </w:r>
    </w:p>
    <w:p w14:paraId="52D049F0" w14:textId="77777777" w:rsidR="00547575" w:rsidRPr="0009528F" w:rsidRDefault="00547575" w:rsidP="00547575">
      <w:pPr>
        <w:rPr>
          <w:rFonts w:cs="Arial"/>
        </w:rPr>
      </w:pPr>
    </w:p>
    <w:p w14:paraId="1BB15847" w14:textId="77777777" w:rsidR="00547575" w:rsidRDefault="00F93813" w:rsidP="00547575">
      <w:pPr>
        <w:pStyle w:val="Overskrift2"/>
        <w:numPr>
          <w:ilvl w:val="1"/>
          <w:numId w:val="19"/>
        </w:numPr>
        <w:ind w:left="426" w:hanging="426"/>
      </w:pPr>
      <w:bookmarkStart w:id="58" w:name="_Toc5701689"/>
      <w:bookmarkStart w:id="59" w:name="_Toc160362638"/>
      <w:bookmarkStart w:id="60" w:name="_Toc78962703"/>
      <w:bookmarkStart w:id="61" w:name="_Toc107034754"/>
      <w:bookmarkStart w:id="62" w:name="_Toc370295874"/>
      <w:r>
        <w:t>Nasjonale avvisningsgrunner</w:t>
      </w:r>
      <w:bookmarkEnd w:id="58"/>
      <w:bookmarkEnd w:id="59"/>
    </w:p>
    <w:p w14:paraId="7D945855" w14:textId="77777777" w:rsidR="00547575" w:rsidRDefault="00547575" w:rsidP="00547575"/>
    <w:p w14:paraId="3F0DAC17" w14:textId="77777777" w:rsidR="00547575" w:rsidRPr="008823CE" w:rsidRDefault="00F93813" w:rsidP="00547575">
      <w:pPr>
        <w:spacing w:after="160" w:line="259" w:lineRule="auto"/>
        <w:rPr>
          <w:rFonts w:eastAsia="Calibri" w:cs="Arial"/>
          <w:szCs w:val="21"/>
        </w:rPr>
      </w:pPr>
      <w:r w:rsidRPr="008823CE">
        <w:rPr>
          <w:rFonts w:eastAsia="Calibri" w:cs="Arial"/>
          <w:szCs w:val="21"/>
        </w:rPr>
        <w:t xml:space="preserve">I henhold til ESPD del III: Avvisningsgrunner, seksjon D: «Andre avvisningsgrunner som er fastsatt i den nasjonale lovgivingen i oppdragsgiverens medlemsstat»: </w:t>
      </w:r>
    </w:p>
    <w:p w14:paraId="0A8FC7E6" w14:textId="77777777" w:rsidR="00547575" w:rsidRPr="008823CE" w:rsidRDefault="00F93813" w:rsidP="00547575">
      <w:pPr>
        <w:spacing w:after="160" w:line="259" w:lineRule="auto"/>
        <w:rPr>
          <w:rFonts w:eastAsia="Calibri" w:cs="Arial"/>
          <w:szCs w:val="21"/>
        </w:rPr>
      </w:pPr>
      <w:r w:rsidRPr="008823CE">
        <w:rPr>
          <w:rFonts w:eastAsia="Calibri" w:cs="Arial"/>
          <w:szCs w:val="21"/>
        </w:rPr>
        <w:t xml:space="preserve">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 </w:t>
      </w:r>
    </w:p>
    <w:p w14:paraId="48F4785A" w14:textId="77777777" w:rsidR="00547575" w:rsidRPr="008823CE" w:rsidRDefault="00F93813" w:rsidP="00547575">
      <w:pPr>
        <w:spacing w:after="160" w:line="259" w:lineRule="auto"/>
        <w:rPr>
          <w:rFonts w:eastAsia="Calibri" w:cs="Arial"/>
          <w:szCs w:val="21"/>
        </w:rPr>
      </w:pPr>
      <w:r w:rsidRPr="008823CE">
        <w:rPr>
          <w:rFonts w:eastAsia="Calibri" w:cs="Arial"/>
          <w:szCs w:val="21"/>
        </w:rPr>
        <w:t xml:space="preserve">Til orientering er følgende av avvisningsgrunnene i FOA § 24-2 rent nasjonale avvisningsgrunner: </w:t>
      </w:r>
    </w:p>
    <w:p w14:paraId="65B9FE91" w14:textId="77777777" w:rsidR="00547575" w:rsidRPr="008823CE" w:rsidRDefault="00F93813" w:rsidP="00547575">
      <w:pPr>
        <w:spacing w:after="160" w:line="259" w:lineRule="auto"/>
        <w:ind w:left="567" w:hanging="283"/>
        <w:rPr>
          <w:rFonts w:eastAsia="Calibri" w:cs="Arial"/>
          <w:szCs w:val="21"/>
        </w:rPr>
      </w:pPr>
      <w:r w:rsidRPr="008823CE">
        <w:rPr>
          <w:rFonts w:eastAsia="Calibri" w:cs="Arial"/>
          <w:iCs/>
          <w:szCs w:val="21"/>
        </w:rPr>
        <w:t xml:space="preserve">1. </w:t>
      </w:r>
      <w:r>
        <w:rPr>
          <w:rFonts w:eastAsia="Calibri" w:cs="Arial"/>
          <w:iCs/>
          <w:szCs w:val="21"/>
        </w:rPr>
        <w:tab/>
      </w:r>
      <w:r w:rsidRPr="008823CE">
        <w:rPr>
          <w:rFonts w:eastAsia="Calibri" w:cs="Arial"/>
          <w:szCs w:val="21"/>
        </w:rPr>
        <w:t xml:space="preserve">FOA § 24-2 (2) – I denne bestemmelsen er det angitt at </w:t>
      </w:r>
      <w:r w:rsidRPr="008823CE">
        <w:rPr>
          <w:rFonts w:eastAsia="Calibri" w:cs="Arial"/>
          <w:iCs/>
          <w:szCs w:val="21"/>
        </w:rPr>
        <w:t xml:space="preserve">oppdragsgiveren skal avvise en leverandør når han er kjent med at leverandøren er rettskraftig dømt eller har vedtatt et forelegg for </w:t>
      </w:r>
      <w:r>
        <w:rPr>
          <w:rFonts w:eastAsia="Calibri" w:cs="Arial"/>
          <w:iCs/>
          <w:szCs w:val="21"/>
        </w:rPr>
        <w:t xml:space="preserve">de </w:t>
      </w:r>
      <w:r w:rsidRPr="008823CE">
        <w:rPr>
          <w:rFonts w:eastAsia="Calibri" w:cs="Arial"/>
          <w:iCs/>
          <w:szCs w:val="21"/>
        </w:rPr>
        <w:t xml:space="preserve">straffbare forholdene </w:t>
      </w:r>
      <w:r>
        <w:rPr>
          <w:rFonts w:eastAsia="Calibri" w:cs="Arial"/>
          <w:iCs/>
          <w:szCs w:val="21"/>
        </w:rPr>
        <w:t>som er angitt i bestemmelsen</w:t>
      </w:r>
      <w:r w:rsidRPr="008823CE">
        <w:rPr>
          <w:rFonts w:eastAsia="Calibri" w:cs="Arial"/>
          <w:iCs/>
          <w:szCs w:val="21"/>
        </w:rPr>
        <w:t xml:space="preserve">. </w:t>
      </w:r>
      <w:r w:rsidRPr="008823CE">
        <w:rPr>
          <w:rFonts w:eastAsia="Calibri" w:cs="Arial"/>
          <w:szCs w:val="21"/>
        </w:rPr>
        <w:t xml:space="preserve">Kravet til at oppdragsgiver skal avvise leverandører som har vedtatt forelegg for de angitte straffbare forholdene, er et særnorsk krav. </w:t>
      </w:r>
    </w:p>
    <w:p w14:paraId="2B67F3C4" w14:textId="77777777" w:rsidR="00547575" w:rsidRPr="008A410F" w:rsidRDefault="00F93813" w:rsidP="00547575">
      <w:pPr>
        <w:spacing w:after="160" w:line="259" w:lineRule="auto"/>
        <w:ind w:left="567" w:hanging="283"/>
        <w:rPr>
          <w:rFonts w:eastAsia="Calibri" w:cs="Arial"/>
          <w:szCs w:val="21"/>
        </w:rPr>
      </w:pPr>
      <w:r w:rsidRPr="008823CE">
        <w:rPr>
          <w:rFonts w:eastAsia="Calibri" w:cs="Arial"/>
          <w:szCs w:val="21"/>
        </w:rPr>
        <w:t xml:space="preserve">2. </w:t>
      </w:r>
      <w:r>
        <w:rPr>
          <w:rFonts w:eastAsia="Calibri" w:cs="Arial"/>
          <w:szCs w:val="21"/>
        </w:rPr>
        <w:tab/>
      </w:r>
      <w:r w:rsidRPr="008823CE">
        <w:rPr>
          <w:rFonts w:eastAsia="Calibri" w:cs="Arial"/>
          <w:szCs w:val="21"/>
        </w:rPr>
        <w:t>FOA § 24-2 (3) bokstav i – Avvisningsgrunnen i standardskjemaet for ESPD gjelder kun alvorlige feil i yrkesutøvelsen, mens den norske avvisningsgrunnen også omfatter andre alvorlige feil som kan medføre tvil om leverandørens yrkesmessige integritet.</w:t>
      </w:r>
    </w:p>
    <w:p w14:paraId="4DFF800B" w14:textId="77777777" w:rsidR="00547575" w:rsidRPr="008A410F" w:rsidRDefault="00547575" w:rsidP="00547575"/>
    <w:p w14:paraId="5DDFF7AB" w14:textId="77777777" w:rsidR="00547575" w:rsidRPr="0009528F" w:rsidRDefault="00F93813" w:rsidP="00547575">
      <w:pPr>
        <w:pStyle w:val="Overskrift2"/>
        <w:keepLines w:val="0"/>
        <w:numPr>
          <w:ilvl w:val="1"/>
          <w:numId w:val="19"/>
        </w:numPr>
        <w:ind w:left="567" w:hanging="567"/>
      </w:pPr>
      <w:bookmarkStart w:id="63" w:name="_Toc160362639"/>
      <w:r w:rsidRPr="0009528F">
        <w:t>Avlysning av konkurransen og totalforkastelse</w:t>
      </w:r>
      <w:bookmarkEnd w:id="60"/>
      <w:r w:rsidRPr="0009528F">
        <w:t xml:space="preserve"> – avviste tilbud</w:t>
      </w:r>
      <w:bookmarkEnd w:id="61"/>
      <w:bookmarkEnd w:id="62"/>
      <w:bookmarkEnd w:id="63"/>
    </w:p>
    <w:p w14:paraId="742D3482" w14:textId="77777777" w:rsidR="00547575" w:rsidRPr="0009528F" w:rsidRDefault="00547575" w:rsidP="00547575">
      <w:pPr>
        <w:rPr>
          <w:rFonts w:cs="Arial"/>
        </w:rPr>
      </w:pPr>
    </w:p>
    <w:p w14:paraId="054453D2" w14:textId="77777777" w:rsidR="00547575" w:rsidRPr="0009528F" w:rsidRDefault="00F93813" w:rsidP="00547575">
      <w:r w:rsidRPr="0009528F">
        <w:t>Statsbygg forbeholder seg retten til å avlyse konkurransen dersom det foreligger saklig grunn, for eksempel ved bortfall av planlagt finansiering eller manglende godkjenning fra politisk hold.</w:t>
      </w:r>
    </w:p>
    <w:p w14:paraId="295044AE" w14:textId="77777777" w:rsidR="00547575" w:rsidRPr="0009528F" w:rsidRDefault="00547575" w:rsidP="00547575"/>
    <w:p w14:paraId="07679331" w14:textId="77777777" w:rsidR="00547575" w:rsidRPr="0009528F" w:rsidRDefault="00F93813" w:rsidP="00547575">
      <w:r w:rsidRPr="0009528F">
        <w:t>Statsbygg kan forkaste alle tilbudene dersom resultatet av konkurransen gir saklig grunn for det.</w:t>
      </w:r>
    </w:p>
    <w:p w14:paraId="2B867952" w14:textId="77777777" w:rsidR="00547575" w:rsidRPr="0009528F" w:rsidRDefault="00547575" w:rsidP="00547575"/>
    <w:p w14:paraId="60E9134E" w14:textId="77777777" w:rsidR="00547575" w:rsidRDefault="00F93813" w:rsidP="00547575">
      <w:r w:rsidRPr="0009528F">
        <w:t>Avviste og forkastede tilbud vil ikke bli returnert.</w:t>
      </w:r>
    </w:p>
    <w:p w14:paraId="68969357" w14:textId="77777777" w:rsidR="00547575" w:rsidRDefault="00547575" w:rsidP="00547575">
      <w:pPr>
        <w:rPr>
          <w:rFonts w:cs="Arial"/>
        </w:rPr>
      </w:pPr>
    </w:p>
    <w:p w14:paraId="739F620B" w14:textId="77777777" w:rsidR="00547575" w:rsidRPr="0009528F" w:rsidRDefault="00F93813" w:rsidP="00547575">
      <w:pPr>
        <w:pStyle w:val="Overskrift1"/>
        <w:keepLines w:val="0"/>
        <w:numPr>
          <w:ilvl w:val="0"/>
          <w:numId w:val="19"/>
        </w:numPr>
        <w:spacing w:before="0" w:after="0" w:line="240" w:lineRule="auto"/>
        <w:ind w:left="360" w:hanging="360"/>
      </w:pPr>
      <w:bookmarkStart w:id="64" w:name="_Toc107034755"/>
      <w:bookmarkStart w:id="65" w:name="_Toc370295875"/>
      <w:bookmarkStart w:id="66" w:name="_Toc160362640"/>
      <w:r w:rsidRPr="0009528F">
        <w:t>Statsbyggs evaluering av tilbudet</w:t>
      </w:r>
      <w:bookmarkEnd w:id="64"/>
      <w:bookmarkEnd w:id="65"/>
      <w:bookmarkEnd w:id="66"/>
    </w:p>
    <w:p w14:paraId="44814059" w14:textId="77777777" w:rsidR="00547575" w:rsidRPr="0009528F" w:rsidRDefault="00547575" w:rsidP="00547575">
      <w:pPr>
        <w:rPr>
          <w:rFonts w:cs="Arial"/>
        </w:rPr>
      </w:pPr>
    </w:p>
    <w:p w14:paraId="2D8E7604" w14:textId="77777777" w:rsidR="00547575" w:rsidRPr="0009528F" w:rsidRDefault="00F93813" w:rsidP="00547575">
      <w:pPr>
        <w:pStyle w:val="Overskrift2"/>
        <w:keepLines w:val="0"/>
        <w:numPr>
          <w:ilvl w:val="1"/>
          <w:numId w:val="19"/>
        </w:numPr>
        <w:ind w:left="567" w:hanging="567"/>
      </w:pPr>
      <w:bookmarkStart w:id="67" w:name="_Toc107034756"/>
      <w:bookmarkStart w:id="68" w:name="_Toc370295876"/>
      <w:bookmarkStart w:id="69" w:name="_Toc160362641"/>
      <w:r w:rsidRPr="0009528F">
        <w:t>Kvalifisering - Tildeling</w:t>
      </w:r>
      <w:bookmarkEnd w:id="67"/>
      <w:bookmarkEnd w:id="68"/>
      <w:bookmarkEnd w:id="69"/>
    </w:p>
    <w:p w14:paraId="4D524F91" w14:textId="77777777" w:rsidR="00547575" w:rsidRPr="0009528F" w:rsidRDefault="00547575" w:rsidP="00547575">
      <w:pPr>
        <w:rPr>
          <w:rFonts w:cs="Arial"/>
        </w:rPr>
      </w:pPr>
    </w:p>
    <w:p w14:paraId="69C35EE4" w14:textId="77777777" w:rsidR="00547575" w:rsidRPr="00821B77" w:rsidRDefault="00F93813" w:rsidP="00547575">
      <w:r w:rsidRPr="00821B77">
        <w:t>For å kunne få sitt tilbud evaluert, må leverandøren</w:t>
      </w:r>
      <w:r>
        <w:t xml:space="preserve"> i Mercellportalen, fylle inn </w:t>
      </w:r>
      <w:r w:rsidRPr="00DF1E04">
        <w:t>et e</w:t>
      </w:r>
      <w:r w:rsidRPr="00696603">
        <w:t>lektronisk egenerklæringsskjema for konkurransen</w:t>
      </w:r>
      <w:r w:rsidRPr="00DF1E04">
        <w:t xml:space="preserve"> (ESPD) om at han oppfyller samtlige </w:t>
      </w:r>
      <w:r w:rsidRPr="00821B77">
        <w:t xml:space="preserve">av de kvalifikasjonskravene som er oppgitt nedenfor. I egenerklæringen må leverandørene også bekrefte at det ikke foreligger bestemte angitte avvisningsgrunner. Den eller de leverandørene som blir innstilt til kontraktsinngåelse må, før kontrakt inngås, dokumentere oppfyllelse av kvalifikasjonskravene i henhold til de opplyste dokumentasjonskrav.  </w:t>
      </w:r>
    </w:p>
    <w:p w14:paraId="071C3C47" w14:textId="77777777" w:rsidR="00547575" w:rsidRPr="00821B77" w:rsidRDefault="00547575" w:rsidP="00547575"/>
    <w:p w14:paraId="61413566" w14:textId="77777777" w:rsidR="00547575" w:rsidRDefault="00F93813" w:rsidP="00547575">
      <w:pPr>
        <w:rPr>
          <w:b/>
          <w:bCs/>
        </w:rPr>
      </w:pPr>
      <w:r>
        <w:t>T</w:t>
      </w:r>
      <w:r w:rsidRPr="004D3402">
        <w:t xml:space="preserve">ilbudene </w:t>
      </w:r>
      <w:r>
        <w:t xml:space="preserve">vil </w:t>
      </w:r>
      <w:r w:rsidRPr="00821B77">
        <w:t xml:space="preserve">bli evaluert i forhold til de oppførte </w:t>
      </w:r>
      <w:r w:rsidRPr="004D3402">
        <w:t xml:space="preserve">tildelingskriteriene. </w:t>
      </w:r>
      <w:r w:rsidRPr="00482DD3">
        <w:t>Evaluering</w:t>
      </w:r>
      <w:r>
        <w:t xml:space="preserve"> </w:t>
      </w:r>
      <w:r w:rsidRPr="00482DD3">
        <w:t>vil ta utgangspunkt i den innleverte dokumentasjon. Det er derfor viktig at tilbudene inneholder all etterspurt dokumentasjon.</w:t>
      </w:r>
      <w:r w:rsidRPr="00482DD3">
        <w:rPr>
          <w:b/>
          <w:bCs/>
        </w:rPr>
        <w:t xml:space="preserve"> Tilbydere som ikke vedlegger etterspurt dokumentasjon, vil kunne bli avvist.</w:t>
      </w:r>
    </w:p>
    <w:p w14:paraId="1DAA8072" w14:textId="77777777" w:rsidR="006B5840" w:rsidRDefault="006B5840" w:rsidP="00547575">
      <w:pPr>
        <w:rPr>
          <w:b/>
          <w:bCs/>
        </w:rPr>
      </w:pPr>
    </w:p>
    <w:p w14:paraId="310E4897" w14:textId="77777777" w:rsidR="006B5840" w:rsidRPr="00D51375" w:rsidRDefault="00F93813" w:rsidP="006B5840">
      <w:r w:rsidRPr="00D51375">
        <w:lastRenderedPageBreak/>
        <w:t xml:space="preserve">Som en reaksjon på Russlands folkerettsstridige angrep på Ukraina, har EU innført omfattende sanksjoner som Norge også har implementert. Gjeldende sanksjoner er implementert i sanksjonsloven av 16. april 2021 nr 18 med tilhørende forskrifter («sanksjonslovgivningen»). </w:t>
      </w:r>
      <w:r w:rsidRPr="00D51375">
        <w:rPr>
          <w:rFonts w:cs="Arial"/>
          <w:iCs/>
          <w:szCs w:val="21"/>
        </w:rPr>
        <w:t>I denne forbindelse krever Statsbygg at tilbyder som</w:t>
      </w:r>
      <w:r w:rsidRPr="00D51375">
        <w:rPr>
          <w:rFonts w:cs="Arial"/>
          <w:b/>
          <w:bCs/>
          <w:iCs/>
          <w:szCs w:val="21"/>
        </w:rPr>
        <w:t xml:space="preserve"> innstilles til kontrakt </w:t>
      </w:r>
      <w:r w:rsidRPr="00D51375">
        <w:rPr>
          <w:rFonts w:cs="Arial"/>
          <w:iCs/>
          <w:szCs w:val="21"/>
        </w:rPr>
        <w:t xml:space="preserve">skal levere </w:t>
      </w:r>
      <w:r w:rsidRPr="00D51375">
        <w:t xml:space="preserve">utfylt </w:t>
      </w:r>
      <w:r w:rsidRPr="00D51375">
        <w:rPr>
          <w:b/>
          <w:bCs/>
        </w:rPr>
        <w:t>«Egenerklæring om forholdet til gjeldende sanksjonslovgivning»</w:t>
      </w:r>
      <w:r w:rsidRPr="00D51375">
        <w:t xml:space="preserve"> på Statsbyggs mal. </w:t>
      </w:r>
    </w:p>
    <w:p w14:paraId="0C03A505" w14:textId="77777777" w:rsidR="006B5840" w:rsidRPr="00D51375" w:rsidRDefault="006B5840" w:rsidP="006B5840"/>
    <w:p w14:paraId="02DE7455" w14:textId="77777777" w:rsidR="006B5840" w:rsidRPr="00D51375" w:rsidRDefault="00F93813" w:rsidP="006B5840">
      <w:pPr>
        <w:rPr>
          <w:rFonts w:cs="Arial"/>
          <w:iCs/>
          <w:szCs w:val="21"/>
        </w:rPr>
      </w:pPr>
      <w:r w:rsidRPr="00D51375">
        <w:rPr>
          <w:rFonts w:cs="Arial"/>
          <w:iCs/>
          <w:szCs w:val="21"/>
        </w:rPr>
        <w:t>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w:t>
      </w:r>
      <w:r w:rsidRPr="00D51375">
        <w:t xml:space="preserve"> utfylt egenerklæring om forholdet til gjeldende sanksjonslovgivning fra tilbyder som innstilles til kontrakt</w:t>
      </w:r>
      <w:r w:rsidRPr="00D51375">
        <w:rPr>
          <w:rFonts w:cs="Arial"/>
          <w:iCs/>
          <w:szCs w:val="21"/>
        </w:rPr>
        <w:t>, vil dette anses som et vesentlig forbehold til kontrakten som vil medføre at tilbyder avvises fra konkurransen.</w:t>
      </w:r>
    </w:p>
    <w:p w14:paraId="2B21873E" w14:textId="77777777" w:rsidR="006B5840" w:rsidRPr="00D51375" w:rsidRDefault="006B5840" w:rsidP="006B5840">
      <w:pPr>
        <w:rPr>
          <w:rFonts w:cs="Arial"/>
          <w:iCs/>
          <w:szCs w:val="21"/>
        </w:rPr>
      </w:pPr>
    </w:p>
    <w:p w14:paraId="404E2F5D" w14:textId="77777777" w:rsidR="006B5840" w:rsidRPr="00D51375" w:rsidRDefault="00F93813" w:rsidP="006B5840">
      <w:r w:rsidRPr="00D51375">
        <w:t>Statsbygg kan videre avvise tilbud fra virksomheter som ikke er rettighetshavere etter anskaffelsesloven § 3.</w:t>
      </w:r>
    </w:p>
    <w:p w14:paraId="127BEB77" w14:textId="77777777" w:rsidR="00547575" w:rsidRPr="0009528F" w:rsidRDefault="00547575" w:rsidP="00547575"/>
    <w:p w14:paraId="3704DE31" w14:textId="77777777" w:rsidR="00547575" w:rsidRPr="0009528F" w:rsidRDefault="00F93813" w:rsidP="00547575">
      <w:pPr>
        <w:pStyle w:val="Overskrift2"/>
        <w:keepLines w:val="0"/>
        <w:numPr>
          <w:ilvl w:val="1"/>
          <w:numId w:val="19"/>
        </w:numPr>
        <w:ind w:left="567" w:hanging="567"/>
      </w:pPr>
      <w:bookmarkStart w:id="70" w:name="_Toc78959287"/>
      <w:bookmarkStart w:id="71" w:name="_Toc370295877"/>
      <w:bookmarkStart w:id="72" w:name="_Toc160362642"/>
      <w:r w:rsidRPr="0009528F">
        <w:t>Kvalifikasjonskrav</w:t>
      </w:r>
      <w:bookmarkEnd w:id="70"/>
      <w:r w:rsidRPr="0009528F">
        <w:t xml:space="preserve"> i denne konkurransen</w:t>
      </w:r>
      <w:bookmarkEnd w:id="71"/>
      <w:bookmarkEnd w:id="72"/>
    </w:p>
    <w:p w14:paraId="50CCCCD9" w14:textId="77777777" w:rsidR="00547575" w:rsidRPr="0009528F" w:rsidRDefault="00547575" w:rsidP="00547575">
      <w:pPr>
        <w:rPr>
          <w:rFonts w:cs="Arial"/>
        </w:rPr>
      </w:pPr>
    </w:p>
    <w:p w14:paraId="5BDB92DF" w14:textId="77777777" w:rsidR="00547575" w:rsidRPr="0009528F" w:rsidRDefault="00F93813" w:rsidP="00547575">
      <w:pPr>
        <w:rPr>
          <w:rFonts w:cs="Arial"/>
        </w:rPr>
      </w:pPr>
      <w:r w:rsidRPr="0009528F">
        <w:rPr>
          <w:rFonts w:cs="Arial"/>
        </w:rPr>
        <w:t>Følgende kvalifikasjonskrav vil bli lagt til grunn ved vurdering av tilbyderne</w:t>
      </w:r>
      <w:r>
        <w:rPr>
          <w:rFonts w:cs="Arial"/>
        </w:rPr>
        <w:t>. (Dokumentasjonen angitt nedenfor skal ikke keveres</w:t>
      </w:r>
      <w:r>
        <w:rPr>
          <w:rFonts w:cs="Arial"/>
        </w:rPr>
        <w:t xml:space="preserve"> nå, kun ESPDen)</w:t>
      </w:r>
      <w:r w:rsidRPr="0009528F">
        <w:rPr>
          <w:rFonts w:cs="Arial"/>
        </w:rPr>
        <w:t xml:space="preserve">: </w:t>
      </w:r>
    </w:p>
    <w:p w14:paraId="119E6063" w14:textId="77777777" w:rsidR="00547575" w:rsidRDefault="00547575" w:rsidP="00547575">
      <w:pPr>
        <w:rPr>
          <w:rFonts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94"/>
        <w:gridCol w:w="2835"/>
        <w:gridCol w:w="3611"/>
      </w:tblGrid>
      <w:tr w:rsidR="00D65AB2" w14:paraId="7B91412A" w14:textId="77777777" w:rsidTr="001E7CD9">
        <w:tc>
          <w:tcPr>
            <w:tcW w:w="2694" w:type="dxa"/>
          </w:tcPr>
          <w:p w14:paraId="03E4749C" w14:textId="77777777" w:rsidR="00E67198" w:rsidRPr="00722074" w:rsidRDefault="00F93813" w:rsidP="001E7CD9">
            <w:pPr>
              <w:rPr>
                <w:b/>
                <w:szCs w:val="21"/>
              </w:rPr>
            </w:pPr>
            <w:r w:rsidRPr="00722074">
              <w:rPr>
                <w:b/>
                <w:szCs w:val="21"/>
              </w:rPr>
              <w:t>Kvalifikasjonskriterium</w:t>
            </w:r>
          </w:p>
        </w:tc>
        <w:tc>
          <w:tcPr>
            <w:tcW w:w="2835" w:type="dxa"/>
          </w:tcPr>
          <w:p w14:paraId="6E5A3273" w14:textId="77777777" w:rsidR="00E67198" w:rsidRPr="00722074" w:rsidRDefault="00F93813" w:rsidP="001E7CD9">
            <w:pPr>
              <w:rPr>
                <w:rFonts w:cs="Arial"/>
                <w:b/>
                <w:szCs w:val="21"/>
              </w:rPr>
            </w:pPr>
            <w:r w:rsidRPr="00722074">
              <w:rPr>
                <w:rFonts w:cs="Arial"/>
                <w:b/>
                <w:szCs w:val="21"/>
              </w:rPr>
              <w:t>Kvalifikasjonskrav</w:t>
            </w:r>
          </w:p>
        </w:tc>
        <w:tc>
          <w:tcPr>
            <w:tcW w:w="3611" w:type="dxa"/>
          </w:tcPr>
          <w:p w14:paraId="154E654F" w14:textId="77777777" w:rsidR="00E67198" w:rsidRPr="00722074" w:rsidRDefault="00F93813" w:rsidP="001E7CD9">
            <w:pPr>
              <w:rPr>
                <w:rFonts w:cs="Arial"/>
                <w:b/>
                <w:szCs w:val="21"/>
              </w:rPr>
            </w:pPr>
            <w:r w:rsidRPr="00722074">
              <w:rPr>
                <w:rFonts w:cs="Arial"/>
                <w:b/>
                <w:szCs w:val="21"/>
              </w:rPr>
              <w:t>Dokumentasjon</w:t>
            </w:r>
          </w:p>
        </w:tc>
      </w:tr>
      <w:tr w:rsidR="00D65AB2" w14:paraId="36685296" w14:textId="77777777" w:rsidTr="001E7CD9">
        <w:tc>
          <w:tcPr>
            <w:tcW w:w="2694" w:type="dxa"/>
          </w:tcPr>
          <w:p w14:paraId="0E7DF4AD" w14:textId="77777777" w:rsidR="00E67198" w:rsidRDefault="00F93813" w:rsidP="001E7CD9">
            <w:r>
              <w:t xml:space="preserve">Organisatorisk og juridisk </w:t>
            </w:r>
          </w:p>
          <w:p w14:paraId="1120539D" w14:textId="77777777" w:rsidR="00E67198" w:rsidRDefault="00F93813" w:rsidP="001E7CD9">
            <w:r>
              <w:t>stilling</w:t>
            </w:r>
          </w:p>
        </w:tc>
        <w:tc>
          <w:tcPr>
            <w:tcW w:w="2835" w:type="dxa"/>
          </w:tcPr>
          <w:p w14:paraId="20345B72" w14:textId="77777777" w:rsidR="00E67198" w:rsidRDefault="00F93813" w:rsidP="001E7CD9">
            <w:r>
              <w:t>Det kreves at tilbyder har et lovlig etablert foretak</w:t>
            </w:r>
          </w:p>
        </w:tc>
        <w:tc>
          <w:tcPr>
            <w:tcW w:w="3611" w:type="dxa"/>
          </w:tcPr>
          <w:p w14:paraId="13A4DABD" w14:textId="77777777" w:rsidR="00E67198" w:rsidRDefault="00F93813" w:rsidP="001E7CD9">
            <w:r>
              <w:t xml:space="preserve">Firmaattest, for utenlandske firmaer kreves tilsvarende attest bestemt ved lovgivningen i det landet hvor foretaket er registrert, alternativt StartBANK ID </w:t>
            </w:r>
          </w:p>
        </w:tc>
      </w:tr>
      <w:tr w:rsidR="00D65AB2" w14:paraId="5C7DE31C" w14:textId="77777777" w:rsidTr="001E7CD9">
        <w:trPr>
          <w:trHeight w:val="70"/>
        </w:trPr>
        <w:tc>
          <w:tcPr>
            <w:tcW w:w="2694" w:type="dxa"/>
          </w:tcPr>
          <w:p w14:paraId="5B351ABC" w14:textId="77777777" w:rsidR="00E67198" w:rsidRPr="00AD7BFC" w:rsidRDefault="00F93813" w:rsidP="001E7CD9">
            <w:r w:rsidRPr="00AD7BFC">
              <w:t>Økonomisk og finansiell kapasitet</w:t>
            </w:r>
          </w:p>
        </w:tc>
        <w:tc>
          <w:tcPr>
            <w:tcW w:w="2835" w:type="dxa"/>
          </w:tcPr>
          <w:p w14:paraId="1F4F7AC3" w14:textId="77777777" w:rsidR="00E67198" w:rsidRPr="00AD7BFC" w:rsidRDefault="00F93813" w:rsidP="001E7CD9">
            <w:r w:rsidRPr="00AD7BFC">
              <w:t xml:space="preserve">Det kreves at tilbyder har tilfredsstillende </w:t>
            </w:r>
          </w:p>
          <w:p w14:paraId="472543DC" w14:textId="77777777" w:rsidR="00E67198" w:rsidRPr="00AD7BFC" w:rsidRDefault="00F93813" w:rsidP="001E7CD9">
            <w:r w:rsidRPr="00AD7BFC">
              <w:t>økonomisk gjennomføringsevne.</w:t>
            </w:r>
          </w:p>
          <w:p w14:paraId="7BA93186" w14:textId="77777777" w:rsidR="00E67198" w:rsidRPr="00AD7BFC" w:rsidRDefault="00F93813" w:rsidP="001E7CD9">
            <w:r w:rsidRPr="00AD7BFC">
              <w:t>Omsetningens størrelse, sett i forhold til kontraktens verdi, kan bli vektlagt.</w:t>
            </w:r>
          </w:p>
        </w:tc>
        <w:tc>
          <w:tcPr>
            <w:tcW w:w="3611" w:type="dxa"/>
          </w:tcPr>
          <w:p w14:paraId="24DDE362" w14:textId="77777777" w:rsidR="00E67198" w:rsidRPr="00AD7BFC" w:rsidRDefault="00F93813" w:rsidP="001E7CD9">
            <w:pPr>
              <w:ind w:left="72"/>
            </w:pPr>
            <w:r w:rsidRPr="00AD7BFC">
              <w:t xml:space="preserve">Statsbygg vil gjennomføre en kredittvurdering av tilbyder. </w:t>
            </w:r>
          </w:p>
          <w:p w14:paraId="6F68EA42" w14:textId="77777777" w:rsidR="00E67198" w:rsidRPr="00AD7BFC" w:rsidRDefault="00E67198" w:rsidP="001E7CD9">
            <w:pPr>
              <w:ind w:left="72"/>
            </w:pPr>
          </w:p>
          <w:p w14:paraId="26EFE701" w14:textId="77777777" w:rsidR="00E67198" w:rsidRPr="00AD7BFC" w:rsidRDefault="00F93813" w:rsidP="001E7CD9">
            <w:pPr>
              <w:ind w:left="72"/>
            </w:pPr>
            <w:r w:rsidRPr="00AD7BFC">
              <w:t>Tilbyder kan i tillegg bli bedt om å sende inn revisorbekreftede årsregnskaper, alternativt oppgi StartBANK ID.</w:t>
            </w:r>
          </w:p>
        </w:tc>
      </w:tr>
      <w:tr w:rsidR="00D65AB2" w14:paraId="7CDCAA52" w14:textId="77777777" w:rsidTr="001E7CD9">
        <w:trPr>
          <w:trHeight w:val="2958"/>
        </w:trPr>
        <w:tc>
          <w:tcPr>
            <w:tcW w:w="2694" w:type="dxa"/>
          </w:tcPr>
          <w:p w14:paraId="647E8987" w14:textId="77777777" w:rsidR="00E67198" w:rsidRDefault="00F93813" w:rsidP="001E7CD9">
            <w:r>
              <w:t>Tekniske og faglige kvalifikasjoner</w:t>
            </w:r>
          </w:p>
        </w:tc>
        <w:tc>
          <w:tcPr>
            <w:tcW w:w="2835" w:type="dxa"/>
          </w:tcPr>
          <w:p w14:paraId="656EF082" w14:textId="77777777" w:rsidR="00E67198" w:rsidRDefault="00F93813" w:rsidP="001E7CD9">
            <w:r w:rsidRPr="00BE32A6">
              <w:t>Tilbyderen skal ha tilstrekkelig gjennomføringsevne (kapasitet) og egnet bemanning til å gjennomføre oppdrag under kontrakten.</w:t>
            </w:r>
            <w:r>
              <w:t xml:space="preserve"> </w:t>
            </w:r>
          </w:p>
          <w:p w14:paraId="6C0D9DB7" w14:textId="77777777" w:rsidR="00E67198" w:rsidRDefault="00E67198" w:rsidP="001E7CD9"/>
        </w:tc>
        <w:tc>
          <w:tcPr>
            <w:tcW w:w="3611" w:type="dxa"/>
          </w:tcPr>
          <w:p w14:paraId="6168644C" w14:textId="77777777" w:rsidR="00E67198" w:rsidRPr="00510B62" w:rsidRDefault="00F93813" w:rsidP="001E7CD9">
            <w:pPr>
              <w:rPr>
                <w:rFonts w:cs="Arial"/>
                <w:bCs/>
                <w:szCs w:val="21"/>
              </w:rPr>
            </w:pPr>
            <w:r>
              <w:t xml:space="preserve">Det skal levers en oversikt over personell som leverandører disponerer over og som er relevant for utførelsen av kontraktsarbeidet. </w:t>
            </w:r>
          </w:p>
        </w:tc>
      </w:tr>
      <w:tr w:rsidR="00D65AB2" w14:paraId="107BD4E4" w14:textId="77777777" w:rsidTr="001E7CD9">
        <w:tc>
          <w:tcPr>
            <w:tcW w:w="2694" w:type="dxa"/>
          </w:tcPr>
          <w:p w14:paraId="387F0F84" w14:textId="77777777" w:rsidR="00E67198" w:rsidRDefault="00E67198" w:rsidP="001E7CD9"/>
        </w:tc>
        <w:tc>
          <w:tcPr>
            <w:tcW w:w="2835" w:type="dxa"/>
          </w:tcPr>
          <w:p w14:paraId="7D82FB03" w14:textId="77777777" w:rsidR="00E67198" w:rsidRPr="00EE11CC" w:rsidRDefault="00F93813" w:rsidP="001E7CD9">
            <w:r w:rsidRPr="00EE11CC">
              <w:t>Tilbyder skal ha tilstrekkelig erfaring fra oppdrag med overføringsverdi til denne kontrakten.</w:t>
            </w:r>
          </w:p>
          <w:p w14:paraId="24E4ADE8" w14:textId="77777777" w:rsidR="00E67198" w:rsidRDefault="00E67198" w:rsidP="001E7CD9"/>
          <w:p w14:paraId="73F07505" w14:textId="77777777" w:rsidR="00E67198" w:rsidRDefault="00E67198" w:rsidP="001E7CD9"/>
        </w:tc>
        <w:tc>
          <w:tcPr>
            <w:tcW w:w="3611" w:type="dxa"/>
          </w:tcPr>
          <w:p w14:paraId="6AC6358D" w14:textId="77777777" w:rsidR="00E67198" w:rsidRPr="00D55602" w:rsidRDefault="00F93813" w:rsidP="00D55602">
            <w:r>
              <w:t xml:space="preserve">Tilbyder skal levere en beskrivelse av inntil 3 referanseoppdrag med overføringsverdi de siste 3 årene med opplysninger om blant annet: </w:t>
            </w:r>
          </w:p>
          <w:p w14:paraId="5101626D" w14:textId="77777777" w:rsidR="00E67198" w:rsidRPr="00820A95" w:rsidRDefault="00F93813" w:rsidP="00E67198">
            <w:pPr>
              <w:pStyle w:val="Listeavsnitt"/>
              <w:numPr>
                <w:ilvl w:val="0"/>
                <w:numId w:val="28"/>
              </w:numPr>
              <w:rPr>
                <w:rFonts w:cs="Arial"/>
                <w:bCs/>
                <w:szCs w:val="21"/>
              </w:rPr>
            </w:pPr>
            <w:r w:rsidRPr="00820A95">
              <w:rPr>
                <w:rFonts w:cs="Arial"/>
                <w:bCs/>
                <w:szCs w:val="21"/>
              </w:rPr>
              <w:t>Beskrivelse av anlegget og størrelsen</w:t>
            </w:r>
          </w:p>
          <w:p w14:paraId="3D29C158" w14:textId="77777777" w:rsidR="00E67198" w:rsidRPr="00820A95" w:rsidRDefault="00F93813" w:rsidP="00E67198">
            <w:pPr>
              <w:pStyle w:val="Listeavsnitt"/>
              <w:numPr>
                <w:ilvl w:val="0"/>
                <w:numId w:val="28"/>
              </w:numPr>
              <w:rPr>
                <w:rFonts w:cs="Arial"/>
                <w:bCs/>
                <w:szCs w:val="21"/>
              </w:rPr>
            </w:pPr>
            <w:r w:rsidRPr="00820A95">
              <w:rPr>
                <w:rFonts w:cs="Arial"/>
                <w:bCs/>
                <w:szCs w:val="21"/>
              </w:rPr>
              <w:t>Navn på oppdragsgiver</w:t>
            </w:r>
          </w:p>
          <w:p w14:paraId="05EB2D55" w14:textId="77777777" w:rsidR="00E67198" w:rsidRDefault="00F93813" w:rsidP="00E67198">
            <w:pPr>
              <w:pStyle w:val="Listeavsnitt"/>
              <w:numPr>
                <w:ilvl w:val="0"/>
                <w:numId w:val="28"/>
              </w:numPr>
              <w:rPr>
                <w:rFonts w:cs="Arial"/>
                <w:bCs/>
                <w:szCs w:val="21"/>
              </w:rPr>
            </w:pPr>
            <w:r w:rsidRPr="00820A95">
              <w:rPr>
                <w:rFonts w:cs="Arial"/>
                <w:bCs/>
                <w:szCs w:val="21"/>
              </w:rPr>
              <w:t>Tidspunkt for utførelsen</w:t>
            </w:r>
          </w:p>
          <w:p w14:paraId="2A36B99F" w14:textId="77777777" w:rsidR="00E67198" w:rsidRPr="00382C31" w:rsidRDefault="00E67198" w:rsidP="001E7CD9">
            <w:pPr>
              <w:pStyle w:val="Listeavsnitt"/>
              <w:numPr>
                <w:ilvl w:val="0"/>
                <w:numId w:val="0"/>
              </w:numPr>
              <w:spacing w:line="240" w:lineRule="auto"/>
              <w:ind w:left="360"/>
            </w:pPr>
          </w:p>
        </w:tc>
      </w:tr>
    </w:tbl>
    <w:p w14:paraId="79A2F748" w14:textId="77777777" w:rsidR="00547575" w:rsidRPr="00722074" w:rsidRDefault="00547575" w:rsidP="00547575">
      <w:pPr>
        <w:rPr>
          <w:i/>
          <w:color w:val="FF0000"/>
        </w:rPr>
      </w:pPr>
      <w:bookmarkStart w:id="73" w:name="_Toc78959288"/>
    </w:p>
    <w:p w14:paraId="7BF577CB" w14:textId="77777777" w:rsidR="00547575" w:rsidRPr="0009528F" w:rsidRDefault="00547575" w:rsidP="00547575">
      <w:pPr>
        <w:pStyle w:val="Brdtekst"/>
        <w:rPr>
          <w:rFonts w:cs="Arial"/>
          <w:i/>
        </w:rPr>
      </w:pPr>
    </w:p>
    <w:p w14:paraId="1301A3A8" w14:textId="77777777" w:rsidR="00547575" w:rsidRPr="0009528F" w:rsidRDefault="00F93813" w:rsidP="00547575">
      <w:pPr>
        <w:rPr>
          <w:b/>
        </w:rPr>
      </w:pPr>
      <w:r w:rsidRPr="0009528F">
        <w:t xml:space="preserve">Tilbydere registrert i StartBANK kan oppgi </w:t>
      </w:r>
      <w:r w:rsidRPr="0009528F">
        <w:t xml:space="preserve">StartBANK ID eller </w:t>
      </w:r>
      <w:r>
        <w:t>levere</w:t>
      </w:r>
      <w:r w:rsidRPr="0009528F">
        <w:t xml:space="preserve"> kopi av registreringsbevis i StartBANK istedenfor å </w:t>
      </w:r>
      <w:r>
        <w:t>levere</w:t>
      </w:r>
      <w:r w:rsidRPr="0009528F">
        <w:t xml:space="preserve"> deler av dokumentasjonen</w:t>
      </w:r>
      <w:r w:rsidRPr="0009528F">
        <w:rPr>
          <w:b/>
        </w:rPr>
        <w:t xml:space="preserve"> </w:t>
      </w:r>
      <w:r w:rsidRPr="0009528F">
        <w:t>(se hvilken dokumentasjon i tabellen over)</w:t>
      </w:r>
      <w:r w:rsidRPr="0009528F">
        <w:rPr>
          <w:b/>
        </w:rPr>
        <w:t>.</w:t>
      </w:r>
    </w:p>
    <w:p w14:paraId="40F00FB7" w14:textId="77777777" w:rsidR="00547575" w:rsidRPr="0009528F" w:rsidRDefault="00547575" w:rsidP="00547575">
      <w:pPr>
        <w:rPr>
          <w:iCs/>
        </w:rPr>
      </w:pPr>
    </w:p>
    <w:p w14:paraId="5497B559" w14:textId="77777777" w:rsidR="00547575" w:rsidRDefault="00F93813" w:rsidP="00547575">
      <w:pPr>
        <w:rPr>
          <w:b/>
          <w:iCs/>
        </w:rPr>
      </w:pPr>
      <w:r w:rsidRPr="002F6E3E">
        <w:rPr>
          <w:b/>
          <w:iCs/>
        </w:rPr>
        <w:t xml:space="preserve">Statsbygg krever at når en leverandør støtter seg på kapasiteten til andre virksomheter for å oppfylle kravene til økonomisk og finansiell kapasitet, er de solidarisk ansvarlig for utførelsen av kontrakten. </w:t>
      </w:r>
      <w:r w:rsidRPr="0009528F">
        <w:rPr>
          <w:b/>
          <w:iCs/>
        </w:rPr>
        <w:t xml:space="preserve">Tilbydere som vil støtte seg på andre foretaks </w:t>
      </w:r>
      <w:r>
        <w:rPr>
          <w:b/>
          <w:iCs/>
        </w:rPr>
        <w:t xml:space="preserve">økonomiske og finansielle </w:t>
      </w:r>
      <w:r w:rsidRPr="0009528F">
        <w:rPr>
          <w:b/>
          <w:iCs/>
        </w:rPr>
        <w:t>kapasitet for å bli kvalifisert, må godtgjøre at de reelt disponerer over de aktuelle ressurser</w:t>
      </w:r>
      <w:r>
        <w:rPr>
          <w:b/>
          <w:iCs/>
        </w:rPr>
        <w:t xml:space="preserve"> ved en solidaransvarserklæring</w:t>
      </w:r>
      <w:r w:rsidRPr="0009528F">
        <w:rPr>
          <w:b/>
          <w:iCs/>
        </w:rPr>
        <w:t>, jf. anska</w:t>
      </w:r>
      <w:r>
        <w:rPr>
          <w:b/>
          <w:iCs/>
        </w:rPr>
        <w:t>ffelsesforskriften § 16-10</w:t>
      </w:r>
      <w:r w:rsidRPr="0009528F">
        <w:rPr>
          <w:b/>
          <w:iCs/>
        </w:rPr>
        <w:t xml:space="preserve">. </w:t>
      </w:r>
    </w:p>
    <w:p w14:paraId="5B14F750" w14:textId="77777777" w:rsidR="00547575" w:rsidRDefault="00547575" w:rsidP="00547575">
      <w:pPr>
        <w:rPr>
          <w:rFonts w:cs="Arial"/>
          <w:i/>
          <w:iCs/>
        </w:rPr>
      </w:pPr>
    </w:p>
    <w:p w14:paraId="4E60AC0D" w14:textId="77777777" w:rsidR="00547575" w:rsidRDefault="00F93813" w:rsidP="00547575">
      <w:pPr>
        <w:rPr>
          <w:b/>
          <w:iCs/>
        </w:rPr>
      </w:pPr>
      <w:r w:rsidRPr="002F6E3E">
        <w:rPr>
          <w:b/>
          <w:iCs/>
        </w:rPr>
        <w:t>Tilbydere som vil støtte seg på andre foretaks tekniske eller faglige kapasitet eller kompetanse for å bli kvalifisert, må godtgjøre at de reelt disponerer over de aktuelle ressurser ved</w:t>
      </w:r>
      <w:r w:rsidRPr="00EF621C">
        <w:rPr>
          <w:b/>
          <w:iCs/>
        </w:rPr>
        <w:t xml:space="preserve"> </w:t>
      </w:r>
      <w:r w:rsidRPr="002F6E3E">
        <w:rPr>
          <w:b/>
          <w:iCs/>
        </w:rPr>
        <w:t xml:space="preserve">f eks en forside på signert avtale mellom partene eller egenerklæring fra underleverandør om at samarbeid er inngått, jf. anskaffelsesforskriften § </w:t>
      </w:r>
      <w:r w:rsidRPr="00EF621C">
        <w:rPr>
          <w:b/>
          <w:iCs/>
        </w:rPr>
        <w:t>16-10</w:t>
      </w:r>
      <w:r w:rsidRPr="002F6E3E">
        <w:rPr>
          <w:b/>
          <w:iCs/>
        </w:rPr>
        <w:t>.</w:t>
      </w:r>
      <w:r w:rsidRPr="0009528F">
        <w:rPr>
          <w:b/>
          <w:iCs/>
        </w:rPr>
        <w:t xml:space="preserve"> </w:t>
      </w:r>
    </w:p>
    <w:p w14:paraId="6DB54F74" w14:textId="77777777" w:rsidR="00547575" w:rsidRDefault="00547575" w:rsidP="00547575">
      <w:pPr>
        <w:rPr>
          <w:b/>
          <w:iCs/>
        </w:rPr>
      </w:pPr>
    </w:p>
    <w:p w14:paraId="5FB60216" w14:textId="77777777" w:rsidR="00547575" w:rsidRPr="00696603" w:rsidRDefault="00F93813" w:rsidP="00547575">
      <w:pPr>
        <w:rPr>
          <w:b/>
          <w:iCs/>
        </w:rPr>
      </w:pPr>
      <w:r w:rsidRPr="00696603">
        <w:rPr>
          <w:b/>
          <w:iCs/>
        </w:rPr>
        <w:t xml:space="preserve">Foretak som tilbyder støtter seg på, må </w:t>
      </w:r>
      <w:r>
        <w:rPr>
          <w:b/>
          <w:iCs/>
        </w:rPr>
        <w:t>levere</w:t>
      </w:r>
      <w:r w:rsidRPr="00696603">
        <w:rPr>
          <w:b/>
          <w:iCs/>
        </w:rPr>
        <w:t xml:space="preserve"> egen ESPD, jf</w:t>
      </w:r>
      <w:r>
        <w:rPr>
          <w:b/>
          <w:iCs/>
        </w:rPr>
        <w:t>.</w:t>
      </w:r>
      <w:r w:rsidRPr="00696603">
        <w:rPr>
          <w:b/>
          <w:iCs/>
        </w:rPr>
        <w:t xml:space="preserve"> ovenfor</w:t>
      </w:r>
      <w:r>
        <w:rPr>
          <w:b/>
          <w:iCs/>
        </w:rPr>
        <w:t>,</w:t>
      </w:r>
      <w:r w:rsidRPr="00696603">
        <w:rPr>
          <w:b/>
          <w:iCs/>
        </w:rPr>
        <w:t xml:space="preserve"> og fullmakten til Statsbygg for å innhente skatteopplysninger fra Skatt</w:t>
      </w:r>
      <w:r>
        <w:rPr>
          <w:b/>
          <w:iCs/>
        </w:rPr>
        <w:t>eetaten</w:t>
      </w:r>
      <w:r w:rsidRPr="00696603">
        <w:rPr>
          <w:b/>
          <w:iCs/>
        </w:rPr>
        <w:t>, jf</w:t>
      </w:r>
      <w:r>
        <w:rPr>
          <w:b/>
          <w:iCs/>
        </w:rPr>
        <w:t xml:space="preserve">. </w:t>
      </w:r>
      <w:r w:rsidRPr="00696603">
        <w:rPr>
          <w:b/>
          <w:iCs/>
        </w:rPr>
        <w:t>4.3.1 nedenfor.</w:t>
      </w:r>
    </w:p>
    <w:p w14:paraId="647AE406" w14:textId="77777777" w:rsidR="00547575" w:rsidRPr="005758AE" w:rsidRDefault="00547575" w:rsidP="00547575">
      <w:pPr>
        <w:pStyle w:val="Brdtekst"/>
        <w:rPr>
          <w:rFonts w:cs="Arial"/>
          <w:i/>
          <w:iCs/>
        </w:rPr>
      </w:pPr>
    </w:p>
    <w:p w14:paraId="598AB8CF" w14:textId="77777777" w:rsidR="00547575" w:rsidRDefault="00F93813" w:rsidP="00547575">
      <w:pPr>
        <w:pStyle w:val="Overskrift2"/>
        <w:keepLines w:val="0"/>
        <w:numPr>
          <w:ilvl w:val="1"/>
          <w:numId w:val="19"/>
        </w:numPr>
        <w:ind w:left="567" w:hanging="567"/>
      </w:pPr>
      <w:bookmarkStart w:id="74" w:name="_Toc107034758"/>
      <w:bookmarkStart w:id="75" w:name="_Toc370295878"/>
      <w:bookmarkStart w:id="76" w:name="_Toc160362643"/>
      <w:r w:rsidRPr="00375DCC">
        <w:t>Attest for skatt og merverdiavgift</w:t>
      </w:r>
      <w:r w:rsidRPr="007D6ACB">
        <w:t xml:space="preserve"> </w:t>
      </w:r>
      <w:bookmarkEnd w:id="73"/>
      <w:bookmarkEnd w:id="74"/>
      <w:bookmarkEnd w:id="75"/>
      <w:r>
        <w:t>og fullmakt til Statsbygg</w:t>
      </w:r>
      <w:bookmarkEnd w:id="76"/>
    </w:p>
    <w:p w14:paraId="39E0B5FD" w14:textId="77777777" w:rsidR="00547575" w:rsidRPr="00722074" w:rsidRDefault="00547575" w:rsidP="00547575"/>
    <w:p w14:paraId="7CB28E1D" w14:textId="77777777" w:rsidR="00547575" w:rsidRPr="00113F41" w:rsidRDefault="00F93813" w:rsidP="00547575">
      <w:pPr>
        <w:rPr>
          <w:rFonts w:eastAsia="Calibri"/>
        </w:rPr>
      </w:pPr>
      <w:r>
        <w:rPr>
          <w:rFonts w:eastAsia="Calibri"/>
        </w:rPr>
        <w:t xml:space="preserve">Norsk leverandør som får kontrakten </w:t>
      </w:r>
      <w:r w:rsidRPr="00113F41">
        <w:rPr>
          <w:rFonts w:eastAsia="Calibri"/>
        </w:rPr>
        <w:t>skal levere felles attest for skatt (skatt, forskuddstrekk, påleggstrekk, arbeidsgiveravgift) og merverdiavgift (Skatteattest).</w:t>
      </w:r>
    </w:p>
    <w:p w14:paraId="6902DB41" w14:textId="77777777" w:rsidR="00547575" w:rsidRPr="00113F41" w:rsidRDefault="00547575" w:rsidP="00547575">
      <w:pPr>
        <w:rPr>
          <w:rFonts w:eastAsia="Calibri"/>
        </w:rPr>
      </w:pPr>
    </w:p>
    <w:p w14:paraId="2DA23C08" w14:textId="77777777" w:rsidR="00547575" w:rsidRPr="00113F41" w:rsidRDefault="00F93813" w:rsidP="00547575">
      <w:pPr>
        <w:rPr>
          <w:rFonts w:eastAsia="Calibri"/>
        </w:rPr>
      </w:pPr>
      <w:r w:rsidRPr="00113F41">
        <w:rPr>
          <w:rFonts w:eastAsia="Calibri"/>
        </w:rPr>
        <w:t>Skatteattest bestilles i Altinn. Attesten skal ikke være eldre enn 6 måneder regnet fra tilbudsfristen.</w:t>
      </w:r>
    </w:p>
    <w:p w14:paraId="43E5DC91" w14:textId="77777777" w:rsidR="00547575" w:rsidRPr="00113F41" w:rsidRDefault="00547575" w:rsidP="00547575">
      <w:pPr>
        <w:rPr>
          <w:rFonts w:eastAsia="Calibri"/>
        </w:rPr>
      </w:pPr>
    </w:p>
    <w:p w14:paraId="644B8276" w14:textId="77777777" w:rsidR="00547575" w:rsidRPr="00D55602" w:rsidRDefault="00F93813" w:rsidP="00547575">
      <w:pPr>
        <w:rPr>
          <w:rFonts w:eastAsia="Calibri"/>
          <w:i/>
          <w:iCs/>
          <w:color w:val="FF0000"/>
        </w:rPr>
      </w:pPr>
      <w:r w:rsidRPr="00113F41">
        <w:rPr>
          <w:rFonts w:eastAsia="Calibri"/>
        </w:rPr>
        <w:t>Tilbydere med forretningsadresse i andre EØS-land enn Norge skal fremlegge tilsvarende attester iht anskaffelsesforskriften §§ 11- 10 (3) og 20-12 (3).</w:t>
      </w:r>
    </w:p>
    <w:p w14:paraId="3FD8D643" w14:textId="77777777" w:rsidR="00547575" w:rsidRPr="0009528F" w:rsidRDefault="00547575" w:rsidP="00547575"/>
    <w:p w14:paraId="7CA0A9AB" w14:textId="77777777" w:rsidR="00547575" w:rsidRPr="0009528F" w:rsidRDefault="00F93813" w:rsidP="00547575">
      <w:pPr>
        <w:pStyle w:val="Overskrift2"/>
        <w:keepLines w:val="0"/>
        <w:numPr>
          <w:ilvl w:val="1"/>
          <w:numId w:val="19"/>
        </w:numPr>
        <w:ind w:left="567" w:hanging="567"/>
      </w:pPr>
      <w:bookmarkStart w:id="77" w:name="_Toc107034760"/>
      <w:bookmarkStart w:id="78" w:name="_Toc370295880"/>
      <w:bookmarkStart w:id="79" w:name="_Toc160362645"/>
      <w:r w:rsidRPr="0009528F">
        <w:t>Tildelingskriterier i denne konkurransen</w:t>
      </w:r>
      <w:bookmarkEnd w:id="77"/>
      <w:bookmarkEnd w:id="78"/>
      <w:bookmarkEnd w:id="79"/>
    </w:p>
    <w:p w14:paraId="3A9A0373" w14:textId="77777777" w:rsidR="00547575" w:rsidRDefault="00547575" w:rsidP="00547575"/>
    <w:p w14:paraId="41833635" w14:textId="77777777" w:rsidR="00877981" w:rsidRDefault="00F93813" w:rsidP="00547575">
      <w:r>
        <w:t>Tildelingen vil bli basert på følgende kriterier:</w:t>
      </w:r>
    </w:p>
    <w:p w14:paraId="61C36A84" w14:textId="77777777" w:rsidR="00877981" w:rsidRPr="0009528F" w:rsidRDefault="00877981" w:rsidP="00547575"/>
    <w:tbl>
      <w:tblPr>
        <w:tblStyle w:val="Tabellrutenett"/>
        <w:tblW w:w="0" w:type="auto"/>
        <w:tblLook w:val="04A0" w:firstRow="1" w:lastRow="0" w:firstColumn="1" w:lastColumn="0" w:noHBand="0" w:noVBand="1"/>
      </w:tblPr>
      <w:tblGrid>
        <w:gridCol w:w="1980"/>
        <w:gridCol w:w="2977"/>
        <w:gridCol w:w="4671"/>
      </w:tblGrid>
      <w:tr w:rsidR="00D65AB2" w14:paraId="7D15BF60" w14:textId="77777777" w:rsidTr="001E7CD9">
        <w:tc>
          <w:tcPr>
            <w:tcW w:w="1980" w:type="dxa"/>
            <w:tcBorders>
              <w:top w:val="single" w:sz="4" w:space="0" w:color="auto"/>
              <w:left w:val="single" w:sz="4" w:space="0" w:color="auto"/>
              <w:bottom w:val="single" w:sz="4" w:space="0" w:color="auto"/>
              <w:right w:val="single" w:sz="4" w:space="0" w:color="auto"/>
            </w:tcBorders>
            <w:hideMark/>
          </w:tcPr>
          <w:p w14:paraId="20DA2CF0" w14:textId="77777777" w:rsidR="00877981" w:rsidRDefault="00F93813" w:rsidP="001E7CD9">
            <w:pPr>
              <w:rPr>
                <w:b/>
                <w:bCs/>
              </w:rPr>
            </w:pPr>
            <w:r>
              <w:rPr>
                <w:b/>
                <w:bCs/>
              </w:rPr>
              <w:t>Vekt</w:t>
            </w:r>
          </w:p>
        </w:tc>
        <w:tc>
          <w:tcPr>
            <w:tcW w:w="2977" w:type="dxa"/>
            <w:tcBorders>
              <w:top w:val="single" w:sz="4" w:space="0" w:color="auto"/>
              <w:left w:val="single" w:sz="4" w:space="0" w:color="auto"/>
              <w:bottom w:val="single" w:sz="4" w:space="0" w:color="auto"/>
              <w:right w:val="single" w:sz="4" w:space="0" w:color="auto"/>
            </w:tcBorders>
            <w:hideMark/>
          </w:tcPr>
          <w:p w14:paraId="6CFAA4A3" w14:textId="77777777" w:rsidR="00877981" w:rsidRDefault="00F93813" w:rsidP="001E7CD9">
            <w:pPr>
              <w:rPr>
                <w:b/>
                <w:bCs/>
              </w:rPr>
            </w:pPr>
            <w:r>
              <w:rPr>
                <w:b/>
                <w:bCs/>
              </w:rPr>
              <w:t>Tildelingskriterium</w:t>
            </w:r>
          </w:p>
        </w:tc>
        <w:tc>
          <w:tcPr>
            <w:tcW w:w="4671" w:type="dxa"/>
            <w:tcBorders>
              <w:top w:val="single" w:sz="4" w:space="0" w:color="auto"/>
              <w:left w:val="single" w:sz="4" w:space="0" w:color="auto"/>
              <w:bottom w:val="single" w:sz="4" w:space="0" w:color="auto"/>
              <w:right w:val="single" w:sz="4" w:space="0" w:color="auto"/>
            </w:tcBorders>
            <w:hideMark/>
          </w:tcPr>
          <w:p w14:paraId="668AFCEB" w14:textId="77777777" w:rsidR="00877981" w:rsidRDefault="00F93813" w:rsidP="001E7CD9">
            <w:pPr>
              <w:rPr>
                <w:b/>
                <w:bCs/>
              </w:rPr>
            </w:pPr>
            <w:r>
              <w:rPr>
                <w:b/>
                <w:bCs/>
              </w:rPr>
              <w:t xml:space="preserve">Dokumentasjon </w:t>
            </w:r>
          </w:p>
        </w:tc>
      </w:tr>
      <w:tr w:rsidR="00D65AB2" w14:paraId="1745F5BE" w14:textId="77777777" w:rsidTr="001E7CD9">
        <w:tc>
          <w:tcPr>
            <w:tcW w:w="1980" w:type="dxa"/>
            <w:tcBorders>
              <w:top w:val="single" w:sz="4" w:space="0" w:color="auto"/>
              <w:left w:val="single" w:sz="4" w:space="0" w:color="auto"/>
              <w:bottom w:val="single" w:sz="4" w:space="0" w:color="auto"/>
              <w:right w:val="single" w:sz="4" w:space="0" w:color="auto"/>
            </w:tcBorders>
          </w:tcPr>
          <w:p w14:paraId="465BB751" w14:textId="77777777" w:rsidR="00877981" w:rsidRDefault="00F93813" w:rsidP="001E7CD9">
            <w:r>
              <w:t>70 %</w:t>
            </w:r>
          </w:p>
          <w:p w14:paraId="47947890" w14:textId="77777777" w:rsidR="00877981" w:rsidRDefault="00877981" w:rsidP="001E7CD9">
            <w:pPr>
              <w:rPr>
                <w:i/>
                <w:iCs/>
                <w:color w:val="FF0000"/>
              </w:rPr>
            </w:pPr>
          </w:p>
        </w:tc>
        <w:tc>
          <w:tcPr>
            <w:tcW w:w="2977" w:type="dxa"/>
            <w:tcBorders>
              <w:top w:val="single" w:sz="4" w:space="0" w:color="auto"/>
              <w:left w:val="single" w:sz="4" w:space="0" w:color="auto"/>
              <w:bottom w:val="single" w:sz="4" w:space="0" w:color="auto"/>
              <w:right w:val="single" w:sz="4" w:space="0" w:color="auto"/>
            </w:tcBorders>
            <w:hideMark/>
          </w:tcPr>
          <w:p w14:paraId="25E219DC" w14:textId="77777777" w:rsidR="00877981" w:rsidRDefault="00F93813" w:rsidP="001E7CD9">
            <w:pPr>
              <w:rPr>
                <w:b/>
                <w:bCs/>
              </w:rPr>
            </w:pPr>
            <w:r>
              <w:t xml:space="preserve"> </w:t>
            </w:r>
            <w:r>
              <w:rPr>
                <w:b/>
                <w:bCs/>
              </w:rPr>
              <w:t>Pris</w:t>
            </w:r>
          </w:p>
        </w:tc>
        <w:tc>
          <w:tcPr>
            <w:tcW w:w="4671" w:type="dxa"/>
            <w:tcBorders>
              <w:top w:val="single" w:sz="4" w:space="0" w:color="auto"/>
              <w:left w:val="single" w:sz="4" w:space="0" w:color="auto"/>
              <w:bottom w:val="single" w:sz="4" w:space="0" w:color="auto"/>
              <w:right w:val="single" w:sz="4" w:space="0" w:color="auto"/>
            </w:tcBorders>
            <w:hideMark/>
          </w:tcPr>
          <w:p w14:paraId="6E06D5D3" w14:textId="77777777" w:rsidR="00877981" w:rsidRDefault="00F93813" w:rsidP="001E7CD9">
            <w:r>
              <w:t>Tilbudsskjema i utfylt stand.</w:t>
            </w:r>
          </w:p>
        </w:tc>
      </w:tr>
      <w:tr w:rsidR="00D65AB2" w14:paraId="60F9402F" w14:textId="77777777" w:rsidTr="001E7CD9">
        <w:trPr>
          <w:trHeight w:val="1905"/>
        </w:trPr>
        <w:tc>
          <w:tcPr>
            <w:tcW w:w="1980" w:type="dxa"/>
            <w:tcBorders>
              <w:top w:val="single" w:sz="4" w:space="0" w:color="auto"/>
              <w:left w:val="single" w:sz="4" w:space="0" w:color="auto"/>
              <w:bottom w:val="single" w:sz="4" w:space="0" w:color="auto"/>
              <w:right w:val="single" w:sz="4" w:space="0" w:color="auto"/>
            </w:tcBorders>
          </w:tcPr>
          <w:p w14:paraId="71F137B0" w14:textId="77777777" w:rsidR="00877981" w:rsidRPr="000E61FC" w:rsidRDefault="00F93813" w:rsidP="001E7CD9">
            <w:pPr>
              <w:rPr>
                <w:highlight w:val="yellow"/>
              </w:rPr>
            </w:pPr>
            <w:r w:rsidRPr="00D641E9">
              <w:lastRenderedPageBreak/>
              <w:t>30 %</w:t>
            </w:r>
          </w:p>
        </w:tc>
        <w:tc>
          <w:tcPr>
            <w:tcW w:w="2977" w:type="dxa"/>
            <w:tcBorders>
              <w:top w:val="single" w:sz="4" w:space="0" w:color="auto"/>
              <w:left w:val="single" w:sz="4" w:space="0" w:color="auto"/>
              <w:bottom w:val="single" w:sz="4" w:space="0" w:color="auto"/>
              <w:right w:val="single" w:sz="4" w:space="0" w:color="auto"/>
            </w:tcBorders>
          </w:tcPr>
          <w:p w14:paraId="4DF24795" w14:textId="77777777" w:rsidR="00877981" w:rsidRPr="00491D67" w:rsidRDefault="00F93813" w:rsidP="001E7CD9">
            <w:pPr>
              <w:rPr>
                <w:rStyle w:val="normaltextrun"/>
                <w:rFonts w:ascii="Arial" w:hAnsi="Arial" w:cs="Arial"/>
                <w:color w:val="000000"/>
                <w:szCs w:val="21"/>
                <w:shd w:val="clear" w:color="auto" w:fill="FFFFFF"/>
              </w:rPr>
            </w:pPr>
            <w:r w:rsidRPr="00491D67">
              <w:rPr>
                <w:rStyle w:val="normaltextrun"/>
                <w:rFonts w:ascii="Arial" w:hAnsi="Arial" w:cs="Arial"/>
                <w:b/>
                <w:bCs/>
                <w:color w:val="000000"/>
                <w:szCs w:val="21"/>
                <w:shd w:val="clear" w:color="auto" w:fill="FFFFFF"/>
              </w:rPr>
              <w:t>Miljø </w:t>
            </w:r>
            <w:r w:rsidRPr="00491D67">
              <w:rPr>
                <w:rStyle w:val="normaltextrun"/>
                <w:rFonts w:ascii="Arial" w:hAnsi="Arial" w:cs="Arial"/>
                <w:color w:val="000000"/>
                <w:szCs w:val="21"/>
                <w:shd w:val="clear" w:color="auto" w:fill="FFFFFF"/>
              </w:rPr>
              <w:t xml:space="preserve">– leverandørens evne til å anvende nullutslippskjøretøy </w:t>
            </w:r>
            <w:r>
              <w:rPr>
                <w:rStyle w:val="normaltextrun"/>
                <w:rFonts w:ascii="Arial" w:hAnsi="Arial" w:cs="Arial"/>
                <w:color w:val="000000"/>
                <w:szCs w:val="21"/>
                <w:shd w:val="clear" w:color="auto" w:fill="FFFFFF"/>
              </w:rPr>
              <w:t>i kontraktsperioden</w:t>
            </w:r>
          </w:p>
          <w:p w14:paraId="62B107A7" w14:textId="77777777" w:rsidR="00877981" w:rsidRPr="00491D67" w:rsidRDefault="00877981" w:rsidP="001E7CD9">
            <w:pPr>
              <w:rPr>
                <w:rStyle w:val="normaltextrun"/>
                <w:rFonts w:ascii="Arial" w:hAnsi="Arial" w:cs="Arial"/>
                <w:szCs w:val="21"/>
              </w:rPr>
            </w:pPr>
          </w:p>
          <w:p w14:paraId="3C7F7A6B" w14:textId="77777777" w:rsidR="00877981" w:rsidRPr="000E61FC" w:rsidRDefault="00F93813" w:rsidP="001E7CD9">
            <w:pPr>
              <w:rPr>
                <w:highlight w:val="yellow"/>
              </w:rPr>
            </w:pPr>
            <w:r w:rsidRPr="00491D67">
              <w:rPr>
                <w:rStyle w:val="normaltextrun"/>
                <w:rFonts w:ascii="Arial" w:hAnsi="Arial" w:cs="Arial"/>
                <w:szCs w:val="21"/>
              </w:rPr>
              <w:t>Se vedlegg «Liste over kjøretøy»</w:t>
            </w:r>
            <w:r>
              <w:rPr>
                <w:rStyle w:val="normaltextrun"/>
                <w:rFonts w:ascii="Arial" w:hAnsi="Arial" w:cs="Arial"/>
                <w:szCs w:val="21"/>
              </w:rPr>
              <w:t xml:space="preserve"> samt pkt. 2.</w:t>
            </w:r>
            <w:r w:rsidR="00D72B31">
              <w:rPr>
                <w:rStyle w:val="normaltextrun"/>
                <w:rFonts w:ascii="Arial" w:hAnsi="Arial" w:cs="Arial"/>
                <w:szCs w:val="21"/>
              </w:rPr>
              <w:t>6</w:t>
            </w:r>
            <w:r w:rsidRPr="00491D67">
              <w:rPr>
                <w:rStyle w:val="normaltextrun"/>
                <w:rFonts w:ascii="Arial" w:hAnsi="Arial" w:cs="Arial"/>
                <w:szCs w:val="21"/>
              </w:rPr>
              <w:t xml:space="preserve"> for utfyllende informasjon og veiledning.</w:t>
            </w:r>
            <w:r>
              <w:rPr>
                <w:rStyle w:val="normaltextrun"/>
              </w:rPr>
              <w:t xml:space="preserve"> </w:t>
            </w:r>
            <w:r>
              <w:rPr>
                <w:rStyle w:val="eop"/>
                <w:rFonts w:ascii="Arial" w:hAnsi="Arial" w:cs="Arial"/>
                <w:color w:val="000000"/>
                <w:szCs w:val="21"/>
                <w:shd w:val="clear" w:color="auto" w:fill="FFFFFF"/>
              </w:rPr>
              <w:t> </w:t>
            </w:r>
          </w:p>
        </w:tc>
        <w:tc>
          <w:tcPr>
            <w:tcW w:w="4671" w:type="dxa"/>
            <w:tcBorders>
              <w:top w:val="single" w:sz="4" w:space="0" w:color="auto"/>
              <w:left w:val="single" w:sz="4" w:space="0" w:color="auto"/>
              <w:bottom w:val="single" w:sz="4" w:space="0" w:color="auto"/>
              <w:right w:val="single" w:sz="4" w:space="0" w:color="auto"/>
            </w:tcBorders>
          </w:tcPr>
          <w:p w14:paraId="0188322B" w14:textId="77777777" w:rsidR="00877981" w:rsidRPr="000E61FC" w:rsidRDefault="00F93813" w:rsidP="001E7CD9">
            <w:pPr>
              <w:rPr>
                <w:highlight w:val="yellow"/>
              </w:rPr>
            </w:pPr>
            <w:r>
              <w:t>Leverandøren skal levere ferdig utfylt vedlegg «Liste over Kjøretøy».</w:t>
            </w:r>
          </w:p>
        </w:tc>
      </w:tr>
    </w:tbl>
    <w:p w14:paraId="55203D7D" w14:textId="77777777" w:rsidR="00547575" w:rsidRPr="00B91C83" w:rsidRDefault="00547575" w:rsidP="00547575"/>
    <w:p w14:paraId="50E3D7B9" w14:textId="77777777" w:rsidR="00547575" w:rsidRPr="0009528F" w:rsidRDefault="00547575" w:rsidP="00547575">
      <w:pPr>
        <w:rPr>
          <w:rFonts w:cs="Arial"/>
        </w:rPr>
      </w:pPr>
    </w:p>
    <w:p w14:paraId="4FD7C2F3" w14:textId="77777777" w:rsidR="00547575" w:rsidRPr="0009528F" w:rsidRDefault="00547575" w:rsidP="00547575"/>
    <w:p w14:paraId="235ECFF4" w14:textId="77777777" w:rsidR="00547575" w:rsidRDefault="00F93813" w:rsidP="00547575">
      <w:pPr>
        <w:pStyle w:val="Overskrift1"/>
        <w:keepLines w:val="0"/>
        <w:numPr>
          <w:ilvl w:val="0"/>
          <w:numId w:val="19"/>
        </w:numPr>
        <w:spacing w:before="0" w:after="0" w:line="240" w:lineRule="auto"/>
        <w:ind w:left="567" w:hanging="567"/>
      </w:pPr>
      <w:bookmarkStart w:id="80" w:name="_Toc107034761"/>
      <w:bookmarkStart w:id="81" w:name="_Toc370295881"/>
      <w:bookmarkStart w:id="82" w:name="_Toc160362646"/>
      <w:r w:rsidRPr="0009528F">
        <w:t>Avvik fra konkurransegrunnlaget</w:t>
      </w:r>
      <w:bookmarkEnd w:id="80"/>
      <w:bookmarkEnd w:id="81"/>
      <w:bookmarkEnd w:id="82"/>
    </w:p>
    <w:p w14:paraId="075C77CB" w14:textId="77777777" w:rsidR="00547575" w:rsidRPr="00F5314C" w:rsidRDefault="00547575" w:rsidP="00547575"/>
    <w:p w14:paraId="016C6A69" w14:textId="77777777" w:rsidR="00547575" w:rsidRPr="0009528F" w:rsidRDefault="00F93813" w:rsidP="00547575">
      <w:pPr>
        <w:pStyle w:val="Overskrift2"/>
        <w:keepLines w:val="0"/>
        <w:numPr>
          <w:ilvl w:val="1"/>
          <w:numId w:val="19"/>
        </w:numPr>
        <w:ind w:left="567" w:hanging="567"/>
      </w:pPr>
      <w:bookmarkStart w:id="83" w:name="_Toc370295882"/>
      <w:bookmarkStart w:id="84" w:name="_Toc160362647"/>
      <w:r w:rsidRPr="0009528F">
        <w:t>Generelt om forbehold og avvik</w:t>
      </w:r>
      <w:bookmarkEnd w:id="83"/>
      <w:bookmarkEnd w:id="84"/>
    </w:p>
    <w:p w14:paraId="373AF272" w14:textId="77777777" w:rsidR="00547575" w:rsidRPr="0009528F" w:rsidRDefault="00547575" w:rsidP="00547575">
      <w:pPr>
        <w:rPr>
          <w:rFonts w:cs="Arial"/>
        </w:rPr>
      </w:pPr>
    </w:p>
    <w:p w14:paraId="6B73D103" w14:textId="77777777" w:rsidR="00547575" w:rsidRPr="00F5314C" w:rsidRDefault="00F93813" w:rsidP="00547575">
      <w:pPr>
        <w:rPr>
          <w:b/>
        </w:rPr>
      </w:pPr>
      <w:r w:rsidRPr="00F5314C">
        <w:rPr>
          <w:b/>
        </w:rPr>
        <w:t xml:space="preserve">Statsbygg oppfordrer til å gi tilbud uten forbehold eller avvik. Istedenfor å gi tilbud med forbehold og avvik bør leverandørene stille spørsmål til Statsbygg, jf. </w:t>
      </w:r>
      <w:r>
        <w:rPr>
          <w:b/>
        </w:rPr>
        <w:t>pkt</w:t>
      </w:r>
      <w:r w:rsidRPr="00F5314C">
        <w:rPr>
          <w:b/>
        </w:rPr>
        <w:t xml:space="preserve"> 1.6 ovenfor. Det understrekes at tilbyder har risikoen for uklarheter i eget tilbud og at uklarheter, forbehold og avvik kan medføre avvisning. Før tilbyder eventuelt avgir tilbud med forbehold eller avvik, bør de rettslige konsekvenser av dette derfor vurderes. </w:t>
      </w:r>
    </w:p>
    <w:p w14:paraId="55263DF9" w14:textId="77777777" w:rsidR="00547575" w:rsidRPr="0009528F" w:rsidRDefault="00547575" w:rsidP="00547575">
      <w:pPr>
        <w:pStyle w:val="INNH1"/>
        <w:rPr>
          <w:rFonts w:cs="Arial"/>
        </w:rPr>
      </w:pPr>
    </w:p>
    <w:p w14:paraId="37246A3A" w14:textId="77777777" w:rsidR="00547575" w:rsidRDefault="00F93813" w:rsidP="00547575">
      <w:pPr>
        <w:rPr>
          <w:i/>
          <w:iCs/>
        </w:rPr>
      </w:pPr>
      <w:r>
        <w:t xml:space="preserve">Dersom forbehold eller avvik tas, skal forbehold/avvik klart fremgå av tilbudsbrevet. Forbehold/avvik skal være presise og entydige, slik at Statsbygg kan vurdere disse uten kontakt med tilbyder. Forbehold/avvik som ikke kan prises av Statsbygg, vil etter all sannsynlighet medføre avvisning av tilbudet. </w:t>
      </w:r>
    </w:p>
    <w:p w14:paraId="0B0BF4B6" w14:textId="77777777" w:rsidR="00547575" w:rsidRDefault="00547575" w:rsidP="00547575"/>
    <w:p w14:paraId="64B7A216" w14:textId="77777777" w:rsidR="00547575" w:rsidRDefault="00F93813" w:rsidP="00547575">
      <w:r>
        <w:t>Det er ikke adgang til å ta forbehold mot grunnleggende elementer i konkurransegrunnlaget. Tilbud som inneholder forbehold av denne art, vil bli avvist.</w:t>
      </w:r>
    </w:p>
    <w:p w14:paraId="73D21A21" w14:textId="77777777" w:rsidR="00547575" w:rsidRDefault="00547575" w:rsidP="00547575">
      <w:pPr>
        <w:rPr>
          <w:iCs/>
        </w:rPr>
      </w:pPr>
    </w:p>
    <w:p w14:paraId="5E4152A8" w14:textId="77777777" w:rsidR="00547575" w:rsidRDefault="00F93813" w:rsidP="00547575">
      <w:r>
        <w:t>Henvisning til standardiserte leveringsvilkår eller lignende vil bli betraktet som forbehold i den grad de avviker fra foreliggende konkurranseregler og kontraktsvilkår. Slike forbehold vil etter all sannsynlighet medføre at tilbudet avvises.</w:t>
      </w:r>
    </w:p>
    <w:p w14:paraId="0B0CDBD0" w14:textId="77777777" w:rsidR="00547575" w:rsidRDefault="00547575" w:rsidP="00547575"/>
    <w:p w14:paraId="075979CE" w14:textId="77777777" w:rsidR="00547575" w:rsidRDefault="00F93813" w:rsidP="00547575">
      <w:r>
        <w:t xml:space="preserve">Forbehold om regulering av kontraktssum på annen måte enn angitt for den aktuelle kontrakt i </w:t>
      </w:r>
      <w:r>
        <w:rPr>
          <w:rFonts w:cs="Arial"/>
        </w:rPr>
        <w:t>Standard kontraktsvilkår for Statsbyggs kjøp av håndverkertjenester</w:t>
      </w:r>
      <w:r>
        <w:t>, jf. vedlegg, herunder valutaforbehold, vil medføre avvisning.</w:t>
      </w:r>
    </w:p>
    <w:p w14:paraId="0EA29301" w14:textId="77777777" w:rsidR="00547575" w:rsidRDefault="00547575" w:rsidP="00547575"/>
    <w:p w14:paraId="0DEE4590" w14:textId="77777777" w:rsidR="00547575" w:rsidRDefault="00F93813" w:rsidP="00547575">
      <w:r>
        <w:t>Forbehold om forskudd vil medføre avvisning.</w:t>
      </w:r>
    </w:p>
    <w:p w14:paraId="08EF61A2" w14:textId="77777777" w:rsidR="00547575" w:rsidRPr="0009528F" w:rsidRDefault="00547575" w:rsidP="00547575">
      <w:pPr>
        <w:rPr>
          <w:rFonts w:cs="Arial"/>
          <w:i/>
          <w:iCs/>
          <w:color w:val="FF0000"/>
        </w:rPr>
      </w:pPr>
    </w:p>
    <w:p w14:paraId="62813FCB" w14:textId="77777777" w:rsidR="00547575" w:rsidRPr="0009528F" w:rsidRDefault="00F93813" w:rsidP="00547575">
      <w:pPr>
        <w:pStyle w:val="Overskrift2"/>
        <w:keepLines w:val="0"/>
        <w:numPr>
          <w:ilvl w:val="1"/>
          <w:numId w:val="19"/>
        </w:numPr>
        <w:ind w:left="567" w:hanging="567"/>
      </w:pPr>
      <w:bookmarkStart w:id="85" w:name="_Toc107034764"/>
      <w:bookmarkStart w:id="86" w:name="_Toc370295884"/>
      <w:bookmarkStart w:id="87" w:name="_Toc160362648"/>
      <w:r w:rsidRPr="0009528F">
        <w:t>Alternative tilbud</w:t>
      </w:r>
      <w:bookmarkEnd w:id="85"/>
      <w:bookmarkEnd w:id="86"/>
      <w:bookmarkEnd w:id="87"/>
    </w:p>
    <w:p w14:paraId="13793494" w14:textId="77777777" w:rsidR="00547575" w:rsidRPr="0009528F" w:rsidRDefault="00547575" w:rsidP="00547575"/>
    <w:p w14:paraId="2BE2BF79" w14:textId="77777777" w:rsidR="00547575" w:rsidRPr="0009528F" w:rsidRDefault="00F93813" w:rsidP="00547575">
      <w:pPr>
        <w:rPr>
          <w:i/>
          <w:iCs/>
          <w:color w:val="FF0000"/>
        </w:rPr>
      </w:pPr>
      <w:r w:rsidRPr="0009528F">
        <w:t>Det er ikke adgang til å gi alternative tilbud.</w:t>
      </w:r>
      <w:r w:rsidRPr="0009528F">
        <w:rPr>
          <w:i/>
          <w:iCs/>
          <w:color w:val="FF0000"/>
        </w:rPr>
        <w:t xml:space="preserve"> </w:t>
      </w:r>
      <w:r w:rsidRPr="0009528F">
        <w:rPr>
          <w:iCs/>
        </w:rPr>
        <w:t xml:space="preserve">Tilbud på annen løsning enn de spesifiserte eller som på annen måte ikke er i overensstemmelse med konkurransegrunnlaget, vil anses som et tilbud med forbehold eller avvik, jf. </w:t>
      </w:r>
      <w:r>
        <w:rPr>
          <w:iCs/>
        </w:rPr>
        <w:t>pkt</w:t>
      </w:r>
      <w:r w:rsidRPr="0009528F">
        <w:rPr>
          <w:iCs/>
        </w:rPr>
        <w:t xml:space="preserve"> 5.1 ovenfor.</w:t>
      </w:r>
    </w:p>
    <w:p w14:paraId="34D85728" w14:textId="77777777" w:rsidR="00547575" w:rsidRPr="0009528F" w:rsidRDefault="00547575" w:rsidP="00547575">
      <w:pPr>
        <w:rPr>
          <w:rFonts w:cs="Arial"/>
        </w:rPr>
      </w:pPr>
    </w:p>
    <w:p w14:paraId="6A9456F8" w14:textId="77777777" w:rsidR="00547575" w:rsidRDefault="00F93813" w:rsidP="00547575">
      <w:pPr>
        <w:pStyle w:val="Overskrift2"/>
        <w:keepLines w:val="0"/>
        <w:numPr>
          <w:ilvl w:val="1"/>
          <w:numId w:val="19"/>
        </w:numPr>
        <w:ind w:left="567" w:hanging="567"/>
      </w:pPr>
      <w:bookmarkStart w:id="88" w:name="_Toc107034765"/>
      <w:bookmarkStart w:id="89" w:name="_Toc370295885"/>
      <w:bookmarkStart w:id="90" w:name="_Toc160362649"/>
      <w:r w:rsidRPr="0009528F">
        <w:lastRenderedPageBreak/>
        <w:t>Tilbud på deler av oppdraget</w:t>
      </w:r>
      <w:bookmarkEnd w:id="88"/>
      <w:bookmarkEnd w:id="89"/>
      <w:bookmarkEnd w:id="90"/>
    </w:p>
    <w:p w14:paraId="57D96632" w14:textId="77777777" w:rsidR="00547575" w:rsidRPr="00F5314C" w:rsidRDefault="00547575" w:rsidP="00547575"/>
    <w:p w14:paraId="4A3280E7" w14:textId="77777777" w:rsidR="00547575" w:rsidRPr="0009528F" w:rsidRDefault="00F93813" w:rsidP="00547575">
      <w:r w:rsidRPr="0009528F">
        <w:t>Det er ikke adgang til å gi tilbud på deler av oppdraget.</w:t>
      </w:r>
    </w:p>
    <w:p w14:paraId="0E87F79C" w14:textId="77777777" w:rsidR="00547575" w:rsidRPr="0009528F" w:rsidRDefault="00547575" w:rsidP="00547575"/>
    <w:p w14:paraId="1132DF69" w14:textId="77777777" w:rsidR="00547575" w:rsidRPr="0009528F" w:rsidRDefault="00F93813" w:rsidP="00547575">
      <w:pPr>
        <w:pStyle w:val="Overskrift1"/>
        <w:keepLines w:val="0"/>
        <w:numPr>
          <w:ilvl w:val="0"/>
          <w:numId w:val="19"/>
        </w:numPr>
        <w:spacing w:before="0" w:after="0" w:line="240" w:lineRule="auto"/>
        <w:ind w:left="360" w:hanging="360"/>
      </w:pPr>
      <w:bookmarkStart w:id="91" w:name="_Toc107034766"/>
      <w:bookmarkStart w:id="92" w:name="_Toc370295886"/>
      <w:bookmarkStart w:id="93" w:name="_Toc160362650"/>
      <w:r w:rsidRPr="0009528F">
        <w:t>Krav til tilbudet</w:t>
      </w:r>
      <w:bookmarkEnd w:id="91"/>
      <w:bookmarkEnd w:id="92"/>
      <w:bookmarkEnd w:id="93"/>
    </w:p>
    <w:p w14:paraId="67B17A69" w14:textId="77777777" w:rsidR="00547575" w:rsidRPr="0009528F" w:rsidRDefault="00547575" w:rsidP="00547575">
      <w:pPr>
        <w:rPr>
          <w:rFonts w:cs="Arial"/>
        </w:rPr>
      </w:pPr>
    </w:p>
    <w:p w14:paraId="1EB201FC" w14:textId="77777777" w:rsidR="00547575" w:rsidRPr="0009528F" w:rsidRDefault="00F93813" w:rsidP="00547575">
      <w:pPr>
        <w:pStyle w:val="Overskrift2"/>
        <w:keepLines w:val="0"/>
        <w:numPr>
          <w:ilvl w:val="1"/>
          <w:numId w:val="19"/>
        </w:numPr>
        <w:ind w:left="567" w:hanging="567"/>
      </w:pPr>
      <w:bookmarkStart w:id="94" w:name="_Toc107034767"/>
      <w:bookmarkStart w:id="95" w:name="_Toc370295887"/>
      <w:bookmarkStart w:id="96" w:name="_Toc160362651"/>
      <w:r w:rsidRPr="0009528F">
        <w:t>Elektronisk tilbudsavgivelse</w:t>
      </w:r>
      <w:bookmarkEnd w:id="94"/>
      <w:bookmarkEnd w:id="95"/>
      <w:bookmarkEnd w:id="96"/>
    </w:p>
    <w:p w14:paraId="2E02F358" w14:textId="77777777" w:rsidR="00547575" w:rsidRPr="0009528F" w:rsidRDefault="00547575" w:rsidP="00547575">
      <w:pPr>
        <w:rPr>
          <w:rFonts w:cs="Arial"/>
        </w:rPr>
      </w:pPr>
    </w:p>
    <w:p w14:paraId="423E45CB" w14:textId="77777777" w:rsidR="00547575" w:rsidRPr="00375DCC" w:rsidRDefault="00F93813" w:rsidP="00547575">
      <w:r w:rsidRPr="00375DCC">
        <w:t xml:space="preserve">Tilbudet skal i sin helhet leveres elektronisk </w:t>
      </w:r>
      <w:r>
        <w:t xml:space="preserve">via </w:t>
      </w:r>
      <w:r>
        <w:t>Mercellportalen; www.mercell.com</w:t>
      </w:r>
      <w:r w:rsidRPr="00375DCC">
        <w:t>. Det samme gjelder for endring av tilbudene.</w:t>
      </w:r>
    </w:p>
    <w:p w14:paraId="6A0859E1" w14:textId="77777777" w:rsidR="00547575" w:rsidRPr="00375DCC" w:rsidRDefault="00547575" w:rsidP="00547575"/>
    <w:p w14:paraId="5D6D0479" w14:textId="77777777" w:rsidR="00547575" w:rsidRPr="00375DCC" w:rsidRDefault="00F93813" w:rsidP="00547575">
      <w:pPr>
        <w:rPr>
          <w:b/>
        </w:rPr>
      </w:pPr>
      <w:r w:rsidRPr="00375DCC">
        <w:rPr>
          <w:b/>
        </w:rPr>
        <w:t xml:space="preserve">Tilbud levert på annen måte, vil bli avvist. </w:t>
      </w:r>
    </w:p>
    <w:p w14:paraId="3A5179D6" w14:textId="77777777" w:rsidR="00547575" w:rsidRPr="00375DCC" w:rsidRDefault="00F93813" w:rsidP="00547575">
      <w:r w:rsidRPr="00375DCC">
        <w:t>Følgende filformater aksepteres. Filene skal være fri for virus og ikke kryptert:</w:t>
      </w:r>
    </w:p>
    <w:p w14:paraId="62BBE573" w14:textId="77777777" w:rsidR="00547575" w:rsidRPr="006F7533" w:rsidRDefault="00547575" w:rsidP="00547575"/>
    <w:p w14:paraId="5D5E5D65" w14:textId="77777777" w:rsidR="00547575" w:rsidRPr="0016414A" w:rsidRDefault="00F93813" w:rsidP="00547575">
      <w:pPr>
        <w:pStyle w:val="Listeavsnitt"/>
        <w:numPr>
          <w:ilvl w:val="0"/>
          <w:numId w:val="20"/>
        </w:numPr>
        <w:spacing w:line="240" w:lineRule="auto"/>
      </w:pPr>
      <w:r w:rsidRPr="009E4C2A">
        <w:t>Tekstdokument: PDF/A, XML, TIFF eller Word</w:t>
      </w:r>
    </w:p>
    <w:p w14:paraId="0831C5C2" w14:textId="77777777" w:rsidR="00547575" w:rsidRPr="0016414A" w:rsidRDefault="00F93813" w:rsidP="00547575">
      <w:pPr>
        <w:pStyle w:val="Listeavsnitt"/>
        <w:numPr>
          <w:ilvl w:val="0"/>
          <w:numId w:val="20"/>
        </w:numPr>
        <w:spacing w:line="240" w:lineRule="auto"/>
      </w:pPr>
      <w:r w:rsidRPr="0016414A">
        <w:t>Tabeller: Excel</w:t>
      </w:r>
    </w:p>
    <w:p w14:paraId="787C63B0" w14:textId="77777777" w:rsidR="00547575" w:rsidRPr="0016414A" w:rsidRDefault="00F93813" w:rsidP="00547575">
      <w:pPr>
        <w:pStyle w:val="Listeavsnitt"/>
        <w:numPr>
          <w:ilvl w:val="0"/>
          <w:numId w:val="20"/>
        </w:numPr>
        <w:spacing w:line="240" w:lineRule="auto"/>
      </w:pPr>
      <w:r w:rsidRPr="0016414A">
        <w:t>Bildefiler: JPEG eller TIFF</w:t>
      </w:r>
    </w:p>
    <w:p w14:paraId="57094A53" w14:textId="77777777" w:rsidR="00547575" w:rsidRPr="0016414A" w:rsidRDefault="00F93813" w:rsidP="00547575">
      <w:pPr>
        <w:pStyle w:val="Listeavsnitt"/>
        <w:numPr>
          <w:ilvl w:val="0"/>
          <w:numId w:val="20"/>
        </w:numPr>
        <w:spacing w:line="240" w:lineRule="auto"/>
      </w:pPr>
      <w:r w:rsidRPr="0016414A">
        <w:t xml:space="preserve">Kart: TIFF </w:t>
      </w:r>
    </w:p>
    <w:p w14:paraId="1A7547DE" w14:textId="77777777" w:rsidR="00547575" w:rsidRPr="0016414A" w:rsidRDefault="00F93813" w:rsidP="00547575">
      <w:pPr>
        <w:pStyle w:val="Listeavsnitt"/>
        <w:numPr>
          <w:ilvl w:val="0"/>
          <w:numId w:val="20"/>
        </w:numPr>
        <w:spacing w:line="240" w:lineRule="auto"/>
      </w:pPr>
      <w:r w:rsidRPr="0016414A">
        <w:t xml:space="preserve">Video: MPEG 2 </w:t>
      </w:r>
    </w:p>
    <w:p w14:paraId="2052D0D7" w14:textId="77777777" w:rsidR="00547575" w:rsidRPr="0097670A" w:rsidRDefault="00F93813" w:rsidP="00547575">
      <w:pPr>
        <w:pStyle w:val="Listeavsnitt"/>
        <w:numPr>
          <w:ilvl w:val="0"/>
          <w:numId w:val="20"/>
        </w:numPr>
        <w:spacing w:line="240" w:lineRule="auto"/>
      </w:pPr>
      <w:r w:rsidRPr="0016414A">
        <w:t xml:space="preserve">Lyd: MP3, PCM eller PCM-basert Wave </w:t>
      </w:r>
    </w:p>
    <w:p w14:paraId="24227CA2" w14:textId="77777777" w:rsidR="00547575" w:rsidRPr="00A2009F" w:rsidRDefault="00547575" w:rsidP="00547575">
      <w:pPr>
        <w:rPr>
          <w:rFonts w:eastAsia="Calibri"/>
          <w:color w:val="000000"/>
          <w:szCs w:val="24"/>
        </w:rPr>
      </w:pPr>
    </w:p>
    <w:p w14:paraId="5A1412FD" w14:textId="77777777" w:rsidR="00547575" w:rsidRPr="00A2009F" w:rsidRDefault="00F93813" w:rsidP="00547575">
      <w:pPr>
        <w:rPr>
          <w:b/>
          <w:szCs w:val="24"/>
        </w:rPr>
      </w:pPr>
      <w:r w:rsidRPr="00A2009F">
        <w:rPr>
          <w:b/>
          <w:szCs w:val="24"/>
        </w:rPr>
        <w:t>Infiserte og krypterte filer, samt filer i et annet format enn ovenfor angitt, vil bli avvist i Statsbyggs datasystem, og tilbudet evaluert som om slike filer ikke var levert.</w:t>
      </w:r>
    </w:p>
    <w:p w14:paraId="4F296055" w14:textId="77777777" w:rsidR="00547575" w:rsidRPr="00A2009F" w:rsidRDefault="00547575" w:rsidP="00547575">
      <w:pPr>
        <w:rPr>
          <w:b/>
          <w:szCs w:val="24"/>
        </w:rPr>
      </w:pPr>
    </w:p>
    <w:p w14:paraId="0161705A" w14:textId="77777777" w:rsidR="00547575" w:rsidRPr="0009528F" w:rsidRDefault="00547575" w:rsidP="00547575">
      <w:pPr>
        <w:rPr>
          <w:rFonts w:cs="Arial"/>
        </w:rPr>
      </w:pPr>
    </w:p>
    <w:p w14:paraId="121FED83" w14:textId="77777777" w:rsidR="00547575" w:rsidRPr="0016414A" w:rsidRDefault="00F93813" w:rsidP="00547575">
      <w:pPr>
        <w:pStyle w:val="Overskrift2"/>
        <w:keepLines w:val="0"/>
        <w:numPr>
          <w:ilvl w:val="1"/>
          <w:numId w:val="19"/>
        </w:numPr>
        <w:ind w:left="567" w:hanging="567"/>
      </w:pPr>
      <w:bookmarkStart w:id="97" w:name="_Toc107034768"/>
      <w:bookmarkStart w:id="98" w:name="_Toc370295888"/>
      <w:bookmarkStart w:id="99" w:name="_Toc160362652"/>
      <w:r w:rsidRPr="009E4C2A">
        <w:t>Vedståelsesfrist</w:t>
      </w:r>
      <w:bookmarkEnd w:id="97"/>
      <w:bookmarkEnd w:id="98"/>
      <w:bookmarkEnd w:id="99"/>
    </w:p>
    <w:p w14:paraId="6DE772A3" w14:textId="77777777" w:rsidR="00547575" w:rsidRPr="0009528F" w:rsidRDefault="00547575" w:rsidP="00547575"/>
    <w:p w14:paraId="6325B775" w14:textId="77777777" w:rsidR="00547575" w:rsidRPr="0009528F" w:rsidRDefault="00F93813" w:rsidP="00547575">
      <w:r w:rsidRPr="0009528F">
        <w:t xml:space="preserve">Tilbudet er bindende i </w:t>
      </w:r>
      <w:r w:rsidRPr="00282187">
        <w:t xml:space="preserve">3 </w:t>
      </w:r>
      <w:r w:rsidRPr="0009528F">
        <w:t xml:space="preserve">måneder, regnet f.o.m. tilbudsfristens utløp. </w:t>
      </w:r>
    </w:p>
    <w:p w14:paraId="38FBFCD0" w14:textId="77777777" w:rsidR="00547575" w:rsidRPr="0009528F" w:rsidRDefault="00547575" w:rsidP="00547575">
      <w:pPr>
        <w:rPr>
          <w:rFonts w:cs="Arial"/>
        </w:rPr>
      </w:pPr>
    </w:p>
    <w:p w14:paraId="361E9453" w14:textId="77777777" w:rsidR="00547575" w:rsidRPr="0016414A" w:rsidRDefault="00F93813" w:rsidP="00547575">
      <w:pPr>
        <w:pStyle w:val="Overskrift2"/>
        <w:keepLines w:val="0"/>
        <w:numPr>
          <w:ilvl w:val="1"/>
          <w:numId w:val="19"/>
        </w:numPr>
        <w:ind w:left="567" w:hanging="567"/>
      </w:pPr>
      <w:bookmarkStart w:id="100" w:name="_Toc107034769"/>
      <w:bookmarkStart w:id="101" w:name="_Toc370295889"/>
      <w:bookmarkStart w:id="102" w:name="_Toc160362653"/>
      <w:r w:rsidRPr="009E4C2A">
        <w:t>Tilbudets språk</w:t>
      </w:r>
      <w:bookmarkEnd w:id="100"/>
      <w:bookmarkEnd w:id="101"/>
      <w:bookmarkEnd w:id="102"/>
    </w:p>
    <w:p w14:paraId="4E2D090C" w14:textId="77777777" w:rsidR="00547575" w:rsidRPr="0009528F" w:rsidRDefault="00547575" w:rsidP="00547575">
      <w:pPr>
        <w:rPr>
          <w:rFonts w:cs="Arial"/>
        </w:rPr>
      </w:pPr>
    </w:p>
    <w:p w14:paraId="30C0E37B" w14:textId="77777777" w:rsidR="00547575" w:rsidRPr="0009528F" w:rsidRDefault="00F93813" w:rsidP="00547575">
      <w:r w:rsidRPr="0009528F">
        <w:t>Tilbudet og alle tilhørende dokumenter skal avgis på norsk.</w:t>
      </w:r>
    </w:p>
    <w:p w14:paraId="72E3C284" w14:textId="77777777" w:rsidR="00547575" w:rsidRPr="0009528F" w:rsidRDefault="00547575" w:rsidP="00547575"/>
    <w:p w14:paraId="26AA442E" w14:textId="77777777" w:rsidR="00547575" w:rsidRPr="0009528F" w:rsidRDefault="00F93813" w:rsidP="00547575">
      <w:pPr>
        <w:pStyle w:val="Overskrift2"/>
        <w:keepLines w:val="0"/>
        <w:numPr>
          <w:ilvl w:val="1"/>
          <w:numId w:val="19"/>
        </w:numPr>
        <w:ind w:left="567" w:hanging="567"/>
      </w:pPr>
      <w:bookmarkStart w:id="103" w:name="_Toc107034770"/>
      <w:bookmarkStart w:id="104" w:name="_Toc370295890"/>
      <w:bookmarkStart w:id="105" w:name="_Toc160362654"/>
      <w:r w:rsidRPr="009E4C2A">
        <w:t>Hva skal leveres</w:t>
      </w:r>
      <w:r>
        <w:t xml:space="preserve"> </w:t>
      </w:r>
      <w:r w:rsidRPr="0016414A">
        <w:t>– hvilken filstruktur skal benyttes</w:t>
      </w:r>
      <w:r w:rsidRPr="0009528F">
        <w:t>?</w:t>
      </w:r>
      <w:bookmarkEnd w:id="103"/>
      <w:bookmarkEnd w:id="104"/>
      <w:bookmarkEnd w:id="105"/>
    </w:p>
    <w:p w14:paraId="6D0666DC" w14:textId="77777777" w:rsidR="00547575" w:rsidRPr="004A0834" w:rsidRDefault="00547575" w:rsidP="00547575">
      <w:pPr>
        <w:rPr>
          <w:rFonts w:cs="Arial"/>
        </w:rPr>
      </w:pPr>
    </w:p>
    <w:p w14:paraId="29A4F112" w14:textId="77777777" w:rsidR="00C72707" w:rsidRDefault="00F93813" w:rsidP="00C72707">
      <w:pPr>
        <w:pStyle w:val="Listeavsnitt"/>
        <w:numPr>
          <w:ilvl w:val="0"/>
          <w:numId w:val="29"/>
        </w:numPr>
      </w:pPr>
      <w:r w:rsidRPr="007E7DB9">
        <w:rPr>
          <w:b/>
        </w:rPr>
        <w:t>Tilbudsbrev</w:t>
      </w:r>
      <w:r w:rsidRPr="00D54245">
        <w:t xml:space="preserve">, </w:t>
      </w:r>
      <w:r>
        <w:t>Bruk vedlagt mal</w:t>
      </w:r>
    </w:p>
    <w:p w14:paraId="37C10FCA" w14:textId="77777777" w:rsidR="00C72707" w:rsidRPr="00D54245" w:rsidRDefault="00C72707" w:rsidP="00C72707"/>
    <w:p w14:paraId="04878078" w14:textId="77777777" w:rsidR="00C72707" w:rsidRDefault="00F93813" w:rsidP="00C72707">
      <w:pPr>
        <w:pStyle w:val="Listeavsnitt"/>
        <w:numPr>
          <w:ilvl w:val="0"/>
          <w:numId w:val="29"/>
        </w:numPr>
        <w:tabs>
          <w:tab w:val="left" w:pos="567"/>
        </w:tabs>
      </w:pPr>
      <w:r>
        <w:rPr>
          <w:b/>
        </w:rPr>
        <w:t xml:space="preserve"> </w:t>
      </w:r>
      <w:r>
        <w:rPr>
          <w:b/>
        </w:rPr>
        <w:tab/>
      </w:r>
      <w:r w:rsidRPr="007E7DB9">
        <w:rPr>
          <w:b/>
        </w:rPr>
        <w:t>Tilbudsskjema</w:t>
      </w:r>
      <w:r w:rsidRPr="00D54245">
        <w:t xml:space="preserve"> i utfylt </w:t>
      </w:r>
      <w:r>
        <w:t>stand</w:t>
      </w:r>
    </w:p>
    <w:p w14:paraId="5D582507" w14:textId="77777777" w:rsidR="00C72707" w:rsidRDefault="00C72707" w:rsidP="00C72707"/>
    <w:p w14:paraId="1991688B" w14:textId="77777777" w:rsidR="00C72707" w:rsidRDefault="00F93813" w:rsidP="00C72707">
      <w:pPr>
        <w:pStyle w:val="Listeavsnitt"/>
        <w:numPr>
          <w:ilvl w:val="0"/>
          <w:numId w:val="29"/>
        </w:numPr>
        <w:spacing w:line="240" w:lineRule="auto"/>
      </w:pPr>
      <w:r w:rsidRPr="003A7504">
        <w:rPr>
          <w:b/>
        </w:rPr>
        <w:t>Liste over kjøretøy</w:t>
      </w:r>
      <w:r>
        <w:rPr>
          <w:b/>
        </w:rPr>
        <w:t xml:space="preserve"> </w:t>
      </w:r>
      <w:r w:rsidRPr="003077B5">
        <w:rPr>
          <w:bCs/>
        </w:rPr>
        <w:t>i utfylt stand</w:t>
      </w:r>
      <w:r>
        <w:rPr>
          <w:b/>
        </w:rPr>
        <w:br/>
      </w:r>
    </w:p>
    <w:p w14:paraId="7A645EA8" w14:textId="77777777" w:rsidR="00C72707" w:rsidRPr="007E7DB9" w:rsidRDefault="00F93813" w:rsidP="00C72707">
      <w:pPr>
        <w:pStyle w:val="Listeavsnitt"/>
        <w:numPr>
          <w:ilvl w:val="0"/>
          <w:numId w:val="29"/>
        </w:numPr>
        <w:spacing w:line="240" w:lineRule="auto"/>
        <w:rPr>
          <w:b/>
          <w:bCs/>
        </w:rPr>
      </w:pPr>
      <w:r w:rsidRPr="007E7DB9">
        <w:rPr>
          <w:b/>
          <w:bCs/>
        </w:rPr>
        <w:t>Statsbyggs egenerklæringsskjema om forholdet til gjeldende sanksjonslovgivning</w:t>
      </w:r>
    </w:p>
    <w:p w14:paraId="77903BC7" w14:textId="77777777" w:rsidR="00547575" w:rsidRPr="00796F3C" w:rsidRDefault="00547575" w:rsidP="00547575">
      <w:pPr>
        <w:rPr>
          <w:iCs/>
        </w:rPr>
      </w:pPr>
    </w:p>
    <w:p w14:paraId="73523F18" w14:textId="77777777" w:rsidR="00547575" w:rsidRDefault="00F93813" w:rsidP="00547575">
      <w:pPr>
        <w:rPr>
          <w:rFonts w:cs="Arial"/>
          <w:szCs w:val="24"/>
        </w:rPr>
      </w:pPr>
      <w:r>
        <w:rPr>
          <w:rFonts w:cs="Arial"/>
          <w:szCs w:val="24"/>
        </w:rPr>
        <w:t xml:space="preserve">I tillegg til ovennevnte dokumenter, skal ESPD fylles inn i Mercellportalen. </w:t>
      </w:r>
    </w:p>
    <w:p w14:paraId="354B7B06" w14:textId="77777777" w:rsidR="00547575" w:rsidRDefault="00547575" w:rsidP="00547575">
      <w:pPr>
        <w:rPr>
          <w:szCs w:val="24"/>
        </w:rPr>
      </w:pPr>
    </w:p>
    <w:p w14:paraId="2BBB6009" w14:textId="77777777" w:rsidR="00547575" w:rsidRPr="00B4511B" w:rsidRDefault="00F93813" w:rsidP="00547575">
      <w:r w:rsidRPr="00B4511B">
        <w:rPr>
          <w:szCs w:val="24"/>
        </w:rPr>
        <w:lastRenderedPageBreak/>
        <w:t>For å lette arkivering og gjenfinning av dokumentasjon,</w:t>
      </w:r>
      <w:r w:rsidRPr="00B4511B">
        <w:t xml:space="preserve"> </w:t>
      </w:r>
      <w:r>
        <w:t>b</w:t>
      </w:r>
      <w:r w:rsidRPr="00B4511B">
        <w:t xml:space="preserve">es tilbyderne </w:t>
      </w:r>
      <w:r>
        <w:t>om</w:t>
      </w:r>
      <w:r w:rsidRPr="00B4511B">
        <w:t xml:space="preserve"> å følge ovennevnte nummerering ved disponering av sitt tilbud og navngi filene som vist ovenfor i fet skrift, med nummeret først.</w:t>
      </w:r>
      <w:r>
        <w:t>, og uten bruk av undermapper</w:t>
      </w:r>
      <w:r w:rsidRPr="00B4511B">
        <w:rPr>
          <w:szCs w:val="24"/>
        </w:rPr>
        <w:t xml:space="preserve"> </w:t>
      </w:r>
    </w:p>
    <w:p w14:paraId="4E5FFE5A" w14:textId="77777777" w:rsidR="00547575" w:rsidRPr="0009528F" w:rsidRDefault="00547575" w:rsidP="00547575"/>
    <w:p w14:paraId="53ADAEAB" w14:textId="77777777" w:rsidR="00547575" w:rsidRPr="0009528F" w:rsidRDefault="00F93813" w:rsidP="00547575">
      <w:r w:rsidRPr="0009528F">
        <w:rPr>
          <w:b/>
          <w:bCs/>
        </w:rPr>
        <w:t>Tilbud som ikke inneholder alle opplysninger og dokumenter som er etterspurt,</w:t>
      </w:r>
      <w:r>
        <w:rPr>
          <w:b/>
          <w:bCs/>
        </w:rPr>
        <w:t xml:space="preserve"> eller som ikke oppfyller kravene til utforming av tilbudet som Statsbygg har fastsatt,</w:t>
      </w:r>
      <w:r w:rsidRPr="0009528F">
        <w:rPr>
          <w:b/>
          <w:bCs/>
        </w:rPr>
        <w:t xml:space="preserve"> vil kunne bli avvist.</w:t>
      </w:r>
      <w:r w:rsidRPr="0009528F">
        <w:t xml:space="preserve"> </w:t>
      </w:r>
    </w:p>
    <w:p w14:paraId="4912A625" w14:textId="77777777" w:rsidR="00547575" w:rsidRPr="0009528F" w:rsidRDefault="00547575" w:rsidP="00547575">
      <w:pPr>
        <w:rPr>
          <w:rFonts w:cs="Arial"/>
        </w:rPr>
      </w:pPr>
    </w:p>
    <w:p w14:paraId="6B7CB2FA" w14:textId="77777777" w:rsidR="00547575" w:rsidRPr="0016414A" w:rsidRDefault="00F93813" w:rsidP="00547575">
      <w:pPr>
        <w:pStyle w:val="Overskrift2"/>
        <w:keepLines w:val="0"/>
        <w:numPr>
          <w:ilvl w:val="1"/>
          <w:numId w:val="19"/>
        </w:numPr>
        <w:ind w:left="567" w:hanging="567"/>
      </w:pPr>
      <w:bookmarkStart w:id="106" w:name="_Toc107034771"/>
      <w:bookmarkStart w:id="107" w:name="_Toc370295891"/>
      <w:bookmarkStart w:id="108" w:name="_Toc160362655"/>
      <w:r w:rsidRPr="009E4C2A">
        <w:t>Innleveringssted og tilbudsfrist</w:t>
      </w:r>
      <w:bookmarkEnd w:id="106"/>
      <w:bookmarkEnd w:id="107"/>
      <w:bookmarkEnd w:id="108"/>
    </w:p>
    <w:p w14:paraId="29EB2359" w14:textId="77777777" w:rsidR="00547575" w:rsidRPr="0009528F" w:rsidRDefault="00547575" w:rsidP="00547575">
      <w:pPr>
        <w:rPr>
          <w:rFonts w:cs="Arial"/>
        </w:rPr>
      </w:pPr>
    </w:p>
    <w:p w14:paraId="3CB7D0FE" w14:textId="77777777" w:rsidR="00547575" w:rsidRPr="00375DCC" w:rsidRDefault="00F93813" w:rsidP="00547575">
      <w:r>
        <w:t>T</w:t>
      </w:r>
      <w:r w:rsidRPr="009E4C2A">
        <w:t xml:space="preserve">ilbudet </w:t>
      </w:r>
      <w:r w:rsidRPr="0009528F">
        <w:t xml:space="preserve">skal </w:t>
      </w:r>
      <w:r w:rsidRPr="00277E75">
        <w:t>leveres</w:t>
      </w:r>
      <w:r w:rsidRPr="00EC19D7">
        <w:t xml:space="preserve"> </w:t>
      </w:r>
      <w:r>
        <w:t xml:space="preserve">elektronisk via Mercellportalen; </w:t>
      </w:r>
      <w:hyperlink r:id="rId11" w:history="1">
        <w:r w:rsidR="00547575" w:rsidRPr="00F15B54">
          <w:rPr>
            <w:rStyle w:val="Hyperkobling"/>
          </w:rPr>
          <w:t>www.mercell.co</w:t>
        </w:r>
      </w:hyperlink>
      <w:r>
        <w:rPr>
          <w:rStyle w:val="Hyperkobling"/>
        </w:rPr>
        <w:t>m</w:t>
      </w:r>
      <w:r>
        <w:t xml:space="preserve">. </w:t>
      </w:r>
    </w:p>
    <w:p w14:paraId="72D97AEF" w14:textId="77777777" w:rsidR="00547575" w:rsidRPr="0009528F" w:rsidRDefault="00547575" w:rsidP="00547575"/>
    <w:p w14:paraId="1C4E1AC9" w14:textId="77777777" w:rsidR="00547575" w:rsidRPr="0009528F" w:rsidRDefault="00F93813" w:rsidP="00547575">
      <w:pPr>
        <w:rPr>
          <w:i/>
          <w:iCs/>
          <w:color w:val="FF0000"/>
        </w:rPr>
      </w:pPr>
      <w:r w:rsidRPr="0009528F">
        <w:t xml:space="preserve">Fristen for innlevering av tilbud </w:t>
      </w:r>
      <w:r w:rsidRPr="00D55602">
        <w:t xml:space="preserve">er </w:t>
      </w:r>
      <w:r w:rsidR="00D55602" w:rsidRPr="00D55602">
        <w:t>24.08.2026</w:t>
      </w:r>
      <w:r w:rsidRPr="0009528F">
        <w:t xml:space="preserve"> kl.</w:t>
      </w:r>
      <w:r w:rsidR="0060731B">
        <w:t xml:space="preserve"> 12:00</w:t>
      </w:r>
      <w:r w:rsidRPr="0009528F">
        <w:t xml:space="preserve"> </w:t>
      </w:r>
    </w:p>
    <w:p w14:paraId="7B666383" w14:textId="77777777" w:rsidR="00547575" w:rsidRPr="0009528F" w:rsidRDefault="00547575" w:rsidP="00547575"/>
    <w:p w14:paraId="22049845" w14:textId="77777777" w:rsidR="00547575" w:rsidRPr="0009528F" w:rsidRDefault="00F93813" w:rsidP="00547575">
      <w:r w:rsidRPr="0009528F">
        <w:rPr>
          <w:b/>
          <w:bCs/>
        </w:rPr>
        <w:t>For sent innkomne tilbud vil bli avvist</w:t>
      </w:r>
      <w:r w:rsidRPr="0009528F">
        <w:t xml:space="preserve">. </w:t>
      </w:r>
    </w:p>
    <w:p w14:paraId="25525653" w14:textId="77777777" w:rsidR="00547575" w:rsidRPr="008A410F" w:rsidRDefault="00F93813" w:rsidP="00547575">
      <w:pPr>
        <w:rPr>
          <w:szCs w:val="21"/>
        </w:rPr>
      </w:pPr>
      <w:r w:rsidRPr="008A410F">
        <w:rPr>
          <w:szCs w:val="21"/>
        </w:rPr>
        <w:t>(</w:t>
      </w:r>
      <w:r w:rsidRPr="008A410F">
        <w:rPr>
          <w:rFonts w:cs="Arial"/>
          <w:szCs w:val="21"/>
        </w:rPr>
        <w:t>Merk at systemet heller ikke tillater å levere tilbud elektronisk via Mercellportalen etter tilbudsfristens utløp.)</w:t>
      </w:r>
    </w:p>
    <w:p w14:paraId="62C67E06" w14:textId="77777777" w:rsidR="00547575" w:rsidRDefault="00547575" w:rsidP="00547575"/>
    <w:p w14:paraId="73DD9E25" w14:textId="77777777" w:rsidR="00547575" w:rsidRDefault="00F93813" w:rsidP="00547575">
      <w:pPr>
        <w:pStyle w:val="Overskrift2"/>
        <w:keepLines w:val="0"/>
        <w:numPr>
          <w:ilvl w:val="1"/>
          <w:numId w:val="19"/>
        </w:numPr>
        <w:ind w:left="567" w:hanging="567"/>
      </w:pPr>
      <w:bookmarkStart w:id="109" w:name="_Toc160362656"/>
      <w:r>
        <w:t>Om Mercellportalen</w:t>
      </w:r>
      <w:bookmarkEnd w:id="109"/>
    </w:p>
    <w:p w14:paraId="1808D5D9" w14:textId="77777777" w:rsidR="00547575" w:rsidRPr="00674F1D" w:rsidRDefault="00547575" w:rsidP="00547575"/>
    <w:p w14:paraId="2600A898" w14:textId="77777777" w:rsidR="00547575" w:rsidRPr="008A410F" w:rsidRDefault="00F93813" w:rsidP="00547575">
      <w:pPr>
        <w:rPr>
          <w:rFonts w:cs="Arial"/>
          <w:szCs w:val="21"/>
        </w:rPr>
      </w:pPr>
      <w:r w:rsidRPr="008A410F">
        <w:rPr>
          <w:rFonts w:cs="Arial"/>
          <w:szCs w:val="21"/>
        </w:rPr>
        <w:t xml:space="preserve">For å kunne levere tilbud via Mercellportalen, må man ha en bruker, og logge inn med denne. </w:t>
      </w:r>
    </w:p>
    <w:p w14:paraId="0250A2FE" w14:textId="77777777" w:rsidR="00547575" w:rsidRPr="008A410F" w:rsidRDefault="00547575" w:rsidP="00547575">
      <w:pPr>
        <w:rPr>
          <w:rFonts w:cs="Arial"/>
          <w:szCs w:val="21"/>
        </w:rPr>
      </w:pPr>
    </w:p>
    <w:p w14:paraId="6A89A098" w14:textId="77777777" w:rsidR="00547575" w:rsidRPr="008A410F" w:rsidRDefault="00F93813" w:rsidP="00547575">
      <w:pPr>
        <w:rPr>
          <w:rFonts w:cs="Arial"/>
          <w:szCs w:val="21"/>
        </w:rPr>
      </w:pPr>
      <w:r w:rsidRPr="008A410F">
        <w:rPr>
          <w:rFonts w:cs="Arial"/>
          <w:szCs w:val="21"/>
        </w:rPr>
        <w:t>Det anbefales at tilbudet leveres i god tid, minimum 1 time, før fristens utløp. Leverte tilbud kan endres helt frem til tilbudsfristens utløp. Det sist leverte tilbudet regnes som det endelige tilbudet.</w:t>
      </w:r>
    </w:p>
    <w:p w14:paraId="3CE2DB83" w14:textId="77777777" w:rsidR="00547575" w:rsidRPr="008A410F" w:rsidRDefault="00547575" w:rsidP="00547575">
      <w:pPr>
        <w:rPr>
          <w:rFonts w:cs="Arial"/>
          <w:szCs w:val="21"/>
        </w:rPr>
      </w:pPr>
    </w:p>
    <w:p w14:paraId="660BF778" w14:textId="77777777" w:rsidR="00547575" w:rsidRPr="008A410F" w:rsidRDefault="00F93813" w:rsidP="00547575">
      <w:pPr>
        <w:rPr>
          <w:rFonts w:cs="Arial"/>
          <w:szCs w:val="21"/>
        </w:rPr>
      </w:pPr>
      <w:r w:rsidRPr="008A410F">
        <w:rPr>
          <w:rFonts w:cs="Arial"/>
          <w:szCs w:val="21"/>
        </w:rPr>
        <w:t xml:space="preserve">Tilbudet krever elektronisk signatur ved levering. Elektronisk signatur kan skaffes fra ulike leverandører, f. eks www.commfides.com, www.buypass.no eller www.bankid.no. </w:t>
      </w:r>
    </w:p>
    <w:p w14:paraId="7421B059" w14:textId="77777777" w:rsidR="00547575" w:rsidRPr="008A410F" w:rsidRDefault="00547575" w:rsidP="00547575">
      <w:pPr>
        <w:rPr>
          <w:rFonts w:cs="Arial"/>
          <w:szCs w:val="21"/>
        </w:rPr>
      </w:pPr>
    </w:p>
    <w:p w14:paraId="4B774CE7" w14:textId="77777777" w:rsidR="00547575" w:rsidRPr="008A410F" w:rsidRDefault="00F93813" w:rsidP="00547575">
      <w:pPr>
        <w:rPr>
          <w:rFonts w:cs="Arial"/>
          <w:b/>
          <w:szCs w:val="21"/>
        </w:rPr>
      </w:pPr>
      <w:r w:rsidRPr="008A410F">
        <w:rPr>
          <w:rFonts w:cs="Arial"/>
          <w:b/>
          <w:szCs w:val="21"/>
        </w:rPr>
        <w:t>NB! Vi gjør oppmerksom på at det kan ta noen dager å få levert elektronisk signatur, slik at denne prosessen bør settes i gang så snart som mulig.</w:t>
      </w:r>
    </w:p>
    <w:p w14:paraId="3ACE1C73" w14:textId="77777777" w:rsidR="00547575" w:rsidRPr="008A410F" w:rsidRDefault="00547575" w:rsidP="00547575">
      <w:pPr>
        <w:jc w:val="both"/>
        <w:rPr>
          <w:rFonts w:cs="Arial"/>
          <w:strike/>
          <w:szCs w:val="21"/>
        </w:rPr>
      </w:pPr>
    </w:p>
    <w:p w14:paraId="10263C26" w14:textId="77777777" w:rsidR="00547575" w:rsidRPr="008A410F" w:rsidRDefault="00F93813" w:rsidP="00547575">
      <w:pPr>
        <w:jc w:val="both"/>
        <w:rPr>
          <w:rFonts w:cs="Arial"/>
          <w:szCs w:val="21"/>
        </w:rPr>
      </w:pPr>
      <w:r w:rsidRPr="008A410F">
        <w:rPr>
          <w:rFonts w:cs="Arial"/>
          <w:szCs w:val="21"/>
        </w:rPr>
        <w:t>Statsbygg anbefaler at man tester ut signeringen med sertifikatet man har tilgjengelig snarest mulig (i god tid før tilbudsfristen). Testfunksjonaliteten ligger i påmeldings- /tilbudsinnleveringsstegene.</w:t>
      </w:r>
    </w:p>
    <w:p w14:paraId="25DE4583" w14:textId="77777777" w:rsidR="00547575" w:rsidRPr="008A410F" w:rsidRDefault="00547575" w:rsidP="00547575">
      <w:pPr>
        <w:jc w:val="both"/>
        <w:rPr>
          <w:rFonts w:cs="Arial"/>
          <w:szCs w:val="21"/>
        </w:rPr>
      </w:pPr>
    </w:p>
    <w:p w14:paraId="5B1D85E9" w14:textId="77777777" w:rsidR="00547575" w:rsidRPr="008A410F" w:rsidRDefault="00F93813" w:rsidP="00547575">
      <w:pPr>
        <w:rPr>
          <w:szCs w:val="21"/>
        </w:rPr>
      </w:pPr>
      <w:r w:rsidRPr="008A410F">
        <w:rPr>
          <w:color w:val="000000"/>
          <w:szCs w:val="21"/>
        </w:rPr>
        <w:t xml:space="preserve">Ved </w:t>
      </w:r>
      <w:r w:rsidRPr="008A410F">
        <w:rPr>
          <w:szCs w:val="21"/>
        </w:rPr>
        <w:t xml:space="preserve">spørsmål </w:t>
      </w:r>
      <w:r w:rsidRPr="008A410F">
        <w:rPr>
          <w:color w:val="000000"/>
          <w:szCs w:val="21"/>
        </w:rPr>
        <w:t>om</w:t>
      </w:r>
      <w:r w:rsidRPr="008A410F">
        <w:rPr>
          <w:szCs w:val="21"/>
        </w:rPr>
        <w:t xml:space="preserve"> funksjonalitet i verktøyet</w:t>
      </w:r>
      <w:r w:rsidRPr="008A410F">
        <w:rPr>
          <w:color w:val="000000"/>
          <w:szCs w:val="21"/>
        </w:rPr>
        <w:t xml:space="preserve"> eller hvis du har problemer med å få inngitt tilbud</w:t>
      </w:r>
      <w:r w:rsidRPr="008A410F">
        <w:rPr>
          <w:rFonts w:cs="Arial"/>
          <w:szCs w:val="21"/>
        </w:rPr>
        <w:t>, ta kontakt med Mercell Support på tlf</w:t>
      </w:r>
      <w:r w:rsidRPr="008A410F">
        <w:rPr>
          <w:rFonts w:cs="Arial"/>
          <w:szCs w:val="21"/>
        </w:rPr>
        <w:t xml:space="preserve">: 21 01 88 60 eller på e-post: </w:t>
      </w:r>
      <w:hyperlink r:id="rId12" w:history="1">
        <w:r w:rsidR="00547575" w:rsidRPr="008A410F">
          <w:rPr>
            <w:rStyle w:val="Hyperkobling"/>
            <w:rFonts w:cs="Arial"/>
            <w:szCs w:val="21"/>
          </w:rPr>
          <w:t>support@mercell.com</w:t>
        </w:r>
      </w:hyperlink>
      <w:r w:rsidRPr="008A410F">
        <w:rPr>
          <w:rFonts w:cs="Arial"/>
          <w:szCs w:val="21"/>
        </w:rPr>
        <w:t xml:space="preserve"> i god tid før tilbudsfristens utløp.</w:t>
      </w:r>
    </w:p>
    <w:p w14:paraId="16A714E3" w14:textId="77777777" w:rsidR="00547575" w:rsidRDefault="00547575" w:rsidP="00547575"/>
    <w:p w14:paraId="22D908C1" w14:textId="77777777" w:rsidR="00547575" w:rsidRDefault="00547575" w:rsidP="00547575"/>
    <w:p w14:paraId="7B31A81B" w14:textId="77777777" w:rsidR="00547575" w:rsidRPr="0009528F" w:rsidRDefault="00547575" w:rsidP="00547575"/>
    <w:p w14:paraId="3B0B0567" w14:textId="77777777" w:rsidR="00547575" w:rsidRPr="0009528F" w:rsidRDefault="00F93813" w:rsidP="00547575">
      <w:pPr>
        <w:pStyle w:val="Overskrift1"/>
        <w:keepLines w:val="0"/>
        <w:numPr>
          <w:ilvl w:val="0"/>
          <w:numId w:val="19"/>
        </w:numPr>
        <w:spacing w:before="0" w:after="0" w:line="240" w:lineRule="auto"/>
        <w:ind w:left="567" w:hanging="567"/>
      </w:pPr>
      <w:bookmarkStart w:id="110" w:name="_Toc31689423"/>
      <w:bookmarkStart w:id="111" w:name="_Toc78962705"/>
      <w:bookmarkStart w:id="112" w:name="_Toc370295892"/>
      <w:bookmarkStart w:id="113" w:name="_Toc160362657"/>
      <w:r w:rsidRPr="0009528F">
        <w:t>Oppdragsgivers underskrift</w:t>
      </w:r>
      <w:bookmarkEnd w:id="110"/>
      <w:bookmarkEnd w:id="111"/>
      <w:bookmarkEnd w:id="112"/>
      <w:bookmarkEnd w:id="113"/>
    </w:p>
    <w:p w14:paraId="30DB01FB" w14:textId="77777777" w:rsidR="00547575" w:rsidRPr="0009528F" w:rsidRDefault="00547575" w:rsidP="00547575">
      <w:pPr>
        <w:rPr>
          <w:rFonts w:cs="Arial"/>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992"/>
        <w:gridCol w:w="851"/>
        <w:gridCol w:w="850"/>
        <w:gridCol w:w="4395"/>
      </w:tblGrid>
      <w:tr w:rsidR="00D65AB2" w14:paraId="78EB0E6B" w14:textId="77777777" w:rsidTr="001E7CD9">
        <w:sdt>
          <w:sdtPr>
            <w:id w:val="1913814622"/>
            <w:lock w:val="contentLocked"/>
            <w:text/>
          </w:sdtPr>
          <w:sdtEndPr/>
          <w:sdtContent>
            <w:tc>
              <w:tcPr>
                <w:tcW w:w="817" w:type="dxa"/>
              </w:tcPr>
              <w:p w14:paraId="5CE7D18C" w14:textId="77777777" w:rsidR="00547575" w:rsidRDefault="00F93813" w:rsidP="001E7CD9">
                <w:r>
                  <w:t>Sted:</w:t>
                </w:r>
              </w:p>
            </w:tc>
          </w:sdtContent>
        </w:sdt>
        <w:tc>
          <w:tcPr>
            <w:tcW w:w="1843" w:type="dxa"/>
            <w:gridSpan w:val="2"/>
          </w:tcPr>
          <w:p w14:paraId="445EE01F" w14:textId="77777777" w:rsidR="00547575" w:rsidRDefault="00547575" w:rsidP="001E7CD9"/>
        </w:tc>
        <w:sdt>
          <w:sdtPr>
            <w:id w:val="-140814531"/>
            <w:lock w:val="contentLocked"/>
            <w:text/>
          </w:sdtPr>
          <w:sdtEndPr/>
          <w:sdtContent>
            <w:tc>
              <w:tcPr>
                <w:tcW w:w="850" w:type="dxa"/>
              </w:tcPr>
              <w:p w14:paraId="06C8CD32" w14:textId="77777777" w:rsidR="00547575" w:rsidRDefault="00F93813" w:rsidP="001E7CD9">
                <w:r>
                  <w:t>Dato:</w:t>
                </w:r>
              </w:p>
            </w:tc>
          </w:sdtContent>
        </w:sdt>
        <w:tc>
          <w:tcPr>
            <w:tcW w:w="4395" w:type="dxa"/>
          </w:tcPr>
          <w:p w14:paraId="6074B906" w14:textId="77777777" w:rsidR="00547575" w:rsidRDefault="00F93813" w:rsidP="001E7CD9">
            <w:bookmarkStart w:id="114" w:name="OPPGAVE1UTFORTDATO"/>
            <w:r>
              <w:t>15.07.2026</w:t>
            </w:r>
            <w:bookmarkEnd w:id="114"/>
          </w:p>
        </w:tc>
      </w:tr>
      <w:tr w:rsidR="00D65AB2" w14:paraId="2C2CD7D0" w14:textId="77777777" w:rsidTr="001E7CD9">
        <w:tc>
          <w:tcPr>
            <w:tcW w:w="7905" w:type="dxa"/>
            <w:gridSpan w:val="5"/>
          </w:tcPr>
          <w:p w14:paraId="6C9506A5" w14:textId="77777777" w:rsidR="00547575" w:rsidRDefault="00547575" w:rsidP="001E7CD9"/>
        </w:tc>
      </w:tr>
      <w:tr w:rsidR="00D65AB2" w14:paraId="7A33CA02" w14:textId="77777777" w:rsidTr="001E7CD9">
        <w:sdt>
          <w:sdtPr>
            <w:id w:val="105314967"/>
            <w:lock w:val="contentLocked"/>
            <w:text/>
          </w:sdtPr>
          <w:sdtEndPr/>
          <w:sdtContent>
            <w:tc>
              <w:tcPr>
                <w:tcW w:w="1809" w:type="dxa"/>
                <w:gridSpan w:val="2"/>
              </w:tcPr>
              <w:p w14:paraId="4F600161" w14:textId="77777777" w:rsidR="00547575" w:rsidRDefault="00F93813" w:rsidP="001E7CD9">
                <w:r>
                  <w:t>For Statsbygg:</w:t>
                </w:r>
              </w:p>
            </w:tc>
          </w:sdtContent>
        </w:sdt>
        <w:tc>
          <w:tcPr>
            <w:tcW w:w="6096" w:type="dxa"/>
            <w:gridSpan w:val="3"/>
          </w:tcPr>
          <w:p w14:paraId="3121D6A2" w14:textId="77777777" w:rsidR="00547575" w:rsidRDefault="00F93813" w:rsidP="001E7CD9">
            <w:bookmarkStart w:id="115" w:name="OPPGAVE1ANSVARLIGNAVN"/>
            <w:r>
              <w:t>Anne Kristine Vedvik</w:t>
            </w:r>
            <w:bookmarkEnd w:id="115"/>
          </w:p>
        </w:tc>
      </w:tr>
      <w:tr w:rsidR="00D65AB2" w14:paraId="08CD24D7" w14:textId="77777777" w:rsidTr="001E7CD9">
        <w:tc>
          <w:tcPr>
            <w:tcW w:w="1809" w:type="dxa"/>
            <w:gridSpan w:val="2"/>
          </w:tcPr>
          <w:p w14:paraId="2FD9A1AB" w14:textId="77777777" w:rsidR="00547575" w:rsidRDefault="00547575" w:rsidP="001E7CD9"/>
        </w:tc>
        <w:tc>
          <w:tcPr>
            <w:tcW w:w="6096" w:type="dxa"/>
            <w:gridSpan w:val="3"/>
          </w:tcPr>
          <w:p w14:paraId="4B1BE92C" w14:textId="77777777" w:rsidR="00547575" w:rsidRDefault="00F93813" w:rsidP="001E7CD9">
            <w:bookmarkStart w:id="116" w:name="OPPGAVE1ANSVARLIGTITTEL"/>
            <w:r>
              <w:t>underdirektør</w:t>
            </w:r>
            <w:bookmarkEnd w:id="116"/>
          </w:p>
        </w:tc>
      </w:tr>
      <w:tr w:rsidR="00D65AB2" w14:paraId="5C919918" w14:textId="77777777" w:rsidTr="001E7CD9">
        <w:tc>
          <w:tcPr>
            <w:tcW w:w="7905" w:type="dxa"/>
            <w:gridSpan w:val="5"/>
          </w:tcPr>
          <w:p w14:paraId="410AF624" w14:textId="77777777" w:rsidR="00547575" w:rsidRDefault="00547575" w:rsidP="001E7CD9"/>
        </w:tc>
      </w:tr>
      <w:tr w:rsidR="00D65AB2" w14:paraId="375027F6" w14:textId="77777777" w:rsidTr="001E7CD9">
        <w:tc>
          <w:tcPr>
            <w:tcW w:w="7905" w:type="dxa"/>
            <w:gridSpan w:val="5"/>
          </w:tcPr>
          <w:p w14:paraId="58AB1BA3" w14:textId="77777777" w:rsidR="00547575" w:rsidRPr="00B36D4C" w:rsidRDefault="00F93813" w:rsidP="001E7CD9">
            <w:pPr>
              <w:rPr>
                <w:i/>
                <w:iCs/>
                <w:color w:val="147E88" w:themeColor="accent2"/>
              </w:rPr>
            </w:pPr>
            <w:bookmarkStart w:id="117" w:name="DOKUMENTGODKJENT"/>
            <w:r w:rsidRPr="00B36D4C">
              <w:rPr>
                <w:i/>
                <w:iCs/>
                <w:color w:val="147E88" w:themeColor="accent2"/>
              </w:rPr>
              <w:lastRenderedPageBreak/>
              <w:t>Dette dokumentet er elektronisk godkjent.</w:t>
            </w:r>
            <w:bookmarkEnd w:id="117"/>
          </w:p>
        </w:tc>
      </w:tr>
    </w:tbl>
    <w:p w14:paraId="1919E9DA" w14:textId="77777777" w:rsidR="00547575" w:rsidRDefault="00547575" w:rsidP="00547575">
      <w:pPr>
        <w:rPr>
          <w:rFonts w:cs="Arial"/>
        </w:rPr>
      </w:pPr>
    </w:p>
    <w:p w14:paraId="122D0FBD" w14:textId="77777777" w:rsidR="00547575" w:rsidRPr="0009528F" w:rsidRDefault="00547575" w:rsidP="00547575">
      <w:pPr>
        <w:rPr>
          <w:rFonts w:cs="Arial"/>
        </w:rPr>
      </w:pPr>
    </w:p>
    <w:p w14:paraId="65C17A55" w14:textId="77777777" w:rsidR="00547575" w:rsidRPr="0009528F" w:rsidRDefault="00F93813" w:rsidP="00547575">
      <w:pPr>
        <w:pStyle w:val="Overskrift1"/>
        <w:keepLines w:val="0"/>
        <w:numPr>
          <w:ilvl w:val="0"/>
          <w:numId w:val="19"/>
        </w:numPr>
        <w:spacing w:before="0" w:after="0" w:line="240" w:lineRule="auto"/>
        <w:ind w:left="360" w:hanging="360"/>
      </w:pPr>
      <w:bookmarkStart w:id="118" w:name="_Toc78962706"/>
      <w:bookmarkStart w:id="119" w:name="_Toc370295893"/>
      <w:bookmarkStart w:id="120" w:name="_Toc160362658"/>
      <w:r w:rsidRPr="0009528F">
        <w:t>Vedlegg</w:t>
      </w:r>
      <w:bookmarkEnd w:id="118"/>
      <w:bookmarkEnd w:id="119"/>
      <w:bookmarkEnd w:id="120"/>
    </w:p>
    <w:p w14:paraId="4A7F0351" w14:textId="77777777" w:rsidR="00547575" w:rsidRPr="0009528F" w:rsidRDefault="00547575" w:rsidP="00547575">
      <w:pPr>
        <w:rPr>
          <w:rFonts w:cs="Arial"/>
        </w:rPr>
      </w:pPr>
    </w:p>
    <w:p w14:paraId="05AF1E9C" w14:textId="77777777" w:rsidR="00CB6E9A" w:rsidRPr="00B66FA4" w:rsidRDefault="00F93813" w:rsidP="00CB6E9A">
      <w:pPr>
        <w:pStyle w:val="Listeavsnitt"/>
        <w:numPr>
          <w:ilvl w:val="0"/>
          <w:numId w:val="30"/>
        </w:numPr>
        <w:spacing w:line="240" w:lineRule="auto"/>
        <w:jc w:val="both"/>
        <w:rPr>
          <w:rFonts w:eastAsia="Times New Roman"/>
          <w:szCs w:val="20"/>
          <w:lang w:eastAsia="nb-NO"/>
        </w:rPr>
      </w:pPr>
      <w:r w:rsidRPr="00B66FA4">
        <w:rPr>
          <w:rFonts w:eastAsia="Times New Roman"/>
          <w:szCs w:val="20"/>
          <w:lang w:eastAsia="nb-NO"/>
        </w:rPr>
        <w:t>Tilbudsskjema</w:t>
      </w:r>
    </w:p>
    <w:p w14:paraId="2A35F488" w14:textId="77777777" w:rsidR="00CB6E9A" w:rsidRPr="00B66FA4" w:rsidRDefault="00F93813" w:rsidP="00CB6E9A">
      <w:pPr>
        <w:pStyle w:val="Listeavsnitt"/>
        <w:numPr>
          <w:ilvl w:val="0"/>
          <w:numId w:val="30"/>
        </w:numPr>
        <w:spacing w:line="240" w:lineRule="auto"/>
      </w:pPr>
      <w:r w:rsidRPr="00B66FA4">
        <w:t>Statsbyggs egenerklæringsskjema om forholdet til gjeldende sanksjonslovgivning</w:t>
      </w:r>
    </w:p>
    <w:p w14:paraId="72F2BF2C" w14:textId="77777777" w:rsidR="00CB6E9A" w:rsidRPr="00251DE2" w:rsidRDefault="00F93813" w:rsidP="00CB6E9A">
      <w:pPr>
        <w:pStyle w:val="Listeavsnitt"/>
        <w:numPr>
          <w:ilvl w:val="0"/>
          <w:numId w:val="30"/>
        </w:numPr>
        <w:spacing w:line="240" w:lineRule="auto"/>
        <w:jc w:val="both"/>
      </w:pPr>
      <w:r w:rsidRPr="00B66FA4">
        <w:rPr>
          <w:rFonts w:eastAsia="Times New Roman"/>
          <w:szCs w:val="20"/>
          <w:lang w:eastAsia="nb-NO"/>
        </w:rPr>
        <w:t>Tilbudsbrev – mal</w:t>
      </w:r>
    </w:p>
    <w:p w14:paraId="659CFCE8" w14:textId="77777777" w:rsidR="00CB6E9A" w:rsidRPr="00B66FA4" w:rsidRDefault="00F93813" w:rsidP="00CB6E9A">
      <w:pPr>
        <w:pStyle w:val="Listeavsnitt"/>
        <w:numPr>
          <w:ilvl w:val="0"/>
          <w:numId w:val="30"/>
        </w:numPr>
        <w:spacing w:line="240" w:lineRule="auto"/>
        <w:jc w:val="both"/>
      </w:pPr>
      <w:r w:rsidRPr="00740B22">
        <w:t>Liste over kjøretøy</w:t>
      </w:r>
    </w:p>
    <w:p w14:paraId="529F4F49" w14:textId="77777777" w:rsidR="00CB6E9A" w:rsidRPr="00B66FA4" w:rsidRDefault="00F93813" w:rsidP="00CB6E9A">
      <w:pPr>
        <w:pStyle w:val="Listeavsnitt"/>
        <w:numPr>
          <w:ilvl w:val="0"/>
          <w:numId w:val="30"/>
        </w:numPr>
        <w:spacing w:line="240" w:lineRule="auto"/>
        <w:jc w:val="both"/>
      </w:pPr>
      <w:r w:rsidRPr="00B66FA4">
        <w:rPr>
          <w:rFonts w:eastAsia="Times New Roman"/>
          <w:szCs w:val="20"/>
          <w:lang w:eastAsia="nb-NO"/>
        </w:rPr>
        <w:t xml:space="preserve">Avtaledokument </w:t>
      </w:r>
    </w:p>
    <w:p w14:paraId="44B178CA" w14:textId="77777777" w:rsidR="00CB6E9A" w:rsidRPr="00251DE2" w:rsidRDefault="00F93813" w:rsidP="00CB6E9A">
      <w:pPr>
        <w:pStyle w:val="Listeavsnitt"/>
        <w:numPr>
          <w:ilvl w:val="0"/>
          <w:numId w:val="30"/>
        </w:numPr>
        <w:spacing w:line="240" w:lineRule="auto"/>
        <w:jc w:val="both"/>
      </w:pPr>
      <w:r w:rsidRPr="00B66FA4">
        <w:rPr>
          <w:rFonts w:eastAsia="Times New Roman"/>
          <w:szCs w:val="20"/>
          <w:lang w:eastAsia="nb-NO"/>
        </w:rPr>
        <w:t>Generelle kjøpsvilkår for tjenester</w:t>
      </w:r>
    </w:p>
    <w:p w14:paraId="6773ABFB" w14:textId="77777777" w:rsidR="00CB6E9A" w:rsidRPr="00CB6E9A" w:rsidRDefault="00F93813" w:rsidP="00CB6E9A">
      <w:pPr>
        <w:pStyle w:val="Listeavsnitt"/>
        <w:numPr>
          <w:ilvl w:val="0"/>
          <w:numId w:val="30"/>
        </w:numPr>
        <w:spacing w:line="240" w:lineRule="auto"/>
        <w:jc w:val="both"/>
      </w:pPr>
      <w:r>
        <w:rPr>
          <w:rFonts w:eastAsia="Times New Roman"/>
          <w:szCs w:val="20"/>
          <w:lang w:eastAsia="nb-NO"/>
        </w:rPr>
        <w:t>Kontraktsvilkår – miljøvennlig kjøretøy</w:t>
      </w:r>
    </w:p>
    <w:p w14:paraId="5B99AAC7" w14:textId="77777777" w:rsidR="00547575" w:rsidRDefault="00F93813" w:rsidP="00CB6E9A">
      <w:pPr>
        <w:pStyle w:val="Listeavsnitt"/>
        <w:numPr>
          <w:ilvl w:val="0"/>
          <w:numId w:val="30"/>
        </w:numPr>
        <w:spacing w:line="240" w:lineRule="auto"/>
        <w:jc w:val="both"/>
      </w:pPr>
      <w:r w:rsidRPr="007B5B63">
        <w:t>Miljøkrav til produkter i Statsbyggs anskaffelser</w:t>
      </w:r>
    </w:p>
    <w:p w14:paraId="31397208" w14:textId="77777777" w:rsidR="004C6177" w:rsidRDefault="004C6177" w:rsidP="00B36D4C">
      <w:pPr>
        <w:pStyle w:val="Overskrift2"/>
        <w:numPr>
          <w:ilvl w:val="0"/>
          <w:numId w:val="0"/>
        </w:numPr>
      </w:pPr>
    </w:p>
    <w:p w14:paraId="03D8594D" w14:textId="77777777" w:rsidR="00B36D4C" w:rsidRDefault="00B36D4C" w:rsidP="00B36D4C"/>
    <w:p w14:paraId="1DE6A1E3" w14:textId="77777777" w:rsidR="00B36D4C" w:rsidRPr="00B36D4C" w:rsidRDefault="00B36D4C" w:rsidP="00B36D4C"/>
    <w:sectPr w:rsidR="00B36D4C" w:rsidRPr="00B36D4C" w:rsidSect="00BB043E">
      <w:headerReference w:type="default" r:id="rId13"/>
      <w:footerReference w:type="default" r:id="rId14"/>
      <w:headerReference w:type="first" r:id="rId15"/>
      <w:footerReference w:type="first" r:id="rId16"/>
      <w:pgSz w:w="11906" w:h="16838" w:code="9"/>
      <w:pgMar w:top="2098" w:right="1134" w:bottom="1701" w:left="1134" w:header="107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43C1C" w14:textId="77777777" w:rsidR="00F93813" w:rsidRDefault="00F93813">
      <w:pPr>
        <w:spacing w:line="240" w:lineRule="auto"/>
      </w:pPr>
      <w:r>
        <w:separator/>
      </w:r>
    </w:p>
  </w:endnote>
  <w:endnote w:type="continuationSeparator" w:id="0">
    <w:p w14:paraId="0278A70A" w14:textId="77777777" w:rsidR="00F93813" w:rsidRDefault="00F938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1F397" w14:textId="77777777" w:rsidR="007F1A4C" w:rsidRDefault="007F1A4C">
    <w:pPr>
      <w:pStyle w:val="Bunntekst"/>
    </w:pPr>
  </w:p>
  <w:tbl>
    <w:tblPr>
      <w:tblW w:w="0" w:type="auto"/>
      <w:tblCellMar>
        <w:left w:w="70" w:type="dxa"/>
        <w:right w:w="70" w:type="dxa"/>
      </w:tblCellMar>
      <w:tblLook w:val="0000" w:firstRow="0" w:lastRow="0" w:firstColumn="0" w:lastColumn="0" w:noHBand="0" w:noVBand="0"/>
    </w:tblPr>
    <w:tblGrid>
      <w:gridCol w:w="4859"/>
      <w:gridCol w:w="4779"/>
    </w:tblGrid>
    <w:tr w:rsidR="00D65AB2" w14:paraId="48ED6B86" w14:textId="77777777" w:rsidTr="001E7CD9">
      <w:tc>
        <w:tcPr>
          <w:tcW w:w="4890" w:type="dxa"/>
        </w:tcPr>
        <w:p w14:paraId="06AAB2B6" w14:textId="77777777" w:rsidR="007F1A4C" w:rsidRPr="007A1568" w:rsidRDefault="00F93813" w:rsidP="007F1A4C">
          <w:pPr>
            <w:pStyle w:val="Bunntekst"/>
            <w:rPr>
              <w:szCs w:val="14"/>
            </w:rPr>
          </w:pPr>
          <w:r w:rsidRPr="007A1568">
            <w:rPr>
              <w:szCs w:val="14"/>
            </w:rPr>
            <w:t xml:space="preserve">Mal </w:t>
          </w:r>
          <w:r>
            <w:rPr>
              <w:szCs w:val="14"/>
            </w:rPr>
            <w:t>g</w:t>
          </w:r>
          <w:r w:rsidRPr="007A1568">
            <w:rPr>
              <w:szCs w:val="14"/>
            </w:rPr>
            <w:t>odkjent dato</w:t>
          </w:r>
          <w:r>
            <w:rPr>
              <w:szCs w:val="14"/>
            </w:rPr>
            <w:t>:</w:t>
          </w:r>
          <w:r w:rsidR="000D25D4">
            <w:rPr>
              <w:szCs w:val="14"/>
            </w:rPr>
            <w:t>03.03.2024.</w:t>
          </w:r>
        </w:p>
        <w:p w14:paraId="5D96B533" w14:textId="77777777" w:rsidR="007F1A4C" w:rsidRPr="007A1568" w:rsidRDefault="00F93813" w:rsidP="007F1A4C">
          <w:pPr>
            <w:pStyle w:val="Bunntekst"/>
            <w:rPr>
              <w:szCs w:val="14"/>
            </w:rPr>
          </w:pPr>
          <w:r w:rsidRPr="007A1568">
            <w:rPr>
              <w:szCs w:val="14"/>
            </w:rPr>
            <w:t xml:space="preserve">Mal </w:t>
          </w:r>
          <w:r>
            <w:rPr>
              <w:szCs w:val="14"/>
            </w:rPr>
            <w:t>saksnr: 2016/13776</w:t>
          </w:r>
        </w:p>
      </w:tc>
      <w:tc>
        <w:tcPr>
          <w:tcW w:w="4819" w:type="dxa"/>
        </w:tcPr>
        <w:p w14:paraId="79B2517F" w14:textId="77777777" w:rsidR="007F1A4C" w:rsidRPr="007A1568" w:rsidRDefault="00F93813" w:rsidP="007F1A4C">
          <w:pPr>
            <w:pStyle w:val="Bunntekst"/>
            <w:rPr>
              <w:color w:val="FF0000"/>
              <w:szCs w:val="14"/>
            </w:rPr>
          </w:pPr>
          <w:r w:rsidRPr="007A1568">
            <w:rPr>
              <w:szCs w:val="14"/>
            </w:rPr>
            <w:t xml:space="preserve"> </w:t>
          </w:r>
        </w:p>
      </w:tc>
    </w:tr>
  </w:tbl>
  <w:p w14:paraId="5742CD38" w14:textId="77777777" w:rsidR="007F1A4C" w:rsidRDefault="007F1A4C">
    <w:pPr>
      <w:pStyle w:val="Bunntekst"/>
    </w:pPr>
  </w:p>
  <w:p w14:paraId="38C7B982" w14:textId="77777777" w:rsidR="00C37BE7" w:rsidRDefault="00C37BE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860A1" w14:textId="77777777" w:rsidR="00290B5B" w:rsidRDefault="00F93813" w:rsidP="001E7CD9">
    <w:pPr>
      <w:pStyle w:val="Bunntekst"/>
    </w:pPr>
    <w:r w:rsidRPr="00B552CB">
      <w:rPr>
        <w:b/>
      </w:rPr>
      <w:t>UTGIVER</w:t>
    </w:r>
    <w:r>
      <w:t xml:space="preserve"> UFV</w:t>
    </w:r>
  </w:p>
  <w:p w14:paraId="593FA5E0" w14:textId="77777777" w:rsidR="00290B5B" w:rsidRDefault="00F93813" w:rsidP="001E7CD9">
    <w:pPr>
      <w:pStyle w:val="Bunntekst"/>
    </w:pPr>
    <w:r w:rsidRPr="00B552CB">
      <w:rPr>
        <w:b/>
      </w:rPr>
      <w:t>GODKJENT DATO</w:t>
    </w:r>
    <w:r>
      <w:t xml:space="preserve"> XX.XX.20XX</w:t>
    </w:r>
    <w:r>
      <w:tab/>
    </w:r>
    <w:r w:rsidRPr="00B552CB">
      <w:rPr>
        <w:b/>
      </w:rPr>
      <w:t>GODKJENT</w:t>
    </w:r>
    <w:r>
      <w:t xml:space="preserve"> AV Dir U</w:t>
    </w:r>
  </w:p>
  <w:p w14:paraId="79CB74B7" w14:textId="77777777" w:rsidR="00290B5B" w:rsidRDefault="00F93813" w:rsidP="001E7CD9">
    <w:pPr>
      <w:pStyle w:val="Bunntekst"/>
    </w:pPr>
    <w:r w:rsidRPr="00B552CB">
      <w:rPr>
        <w:b/>
      </w:rPr>
      <w:t>SAKSNUMMER</w:t>
    </w:r>
    <w:r>
      <w:t xml:space="preserve"> XXXXXXXXX-XX</w:t>
    </w:r>
    <w:r>
      <w:tab/>
    </w:r>
    <w:r w:rsidRPr="00B552CB">
      <w:rPr>
        <w:b/>
      </w:rPr>
      <w:t>DOKUMENTEIER</w:t>
    </w:r>
    <w:r>
      <w:t xml:space="preserve"> Direktor 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BB025" w14:textId="77777777" w:rsidR="00F93813" w:rsidRDefault="00F93813">
      <w:pPr>
        <w:spacing w:line="240" w:lineRule="auto"/>
      </w:pPr>
      <w:r>
        <w:separator/>
      </w:r>
    </w:p>
  </w:footnote>
  <w:footnote w:type="continuationSeparator" w:id="0">
    <w:p w14:paraId="7B013035" w14:textId="77777777" w:rsidR="00F93813" w:rsidRDefault="00F9381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4"/>
      <w:gridCol w:w="3124"/>
      <w:gridCol w:w="3390"/>
    </w:tblGrid>
    <w:tr w:rsidR="00D65AB2" w14:paraId="1D5B34AB" w14:textId="77777777" w:rsidTr="001F1EAA">
      <w:tc>
        <w:tcPr>
          <w:tcW w:w="3124" w:type="dxa"/>
        </w:tcPr>
        <w:p w14:paraId="31D232A8" w14:textId="77777777" w:rsidR="001F1EAA" w:rsidRPr="00924C01" w:rsidRDefault="001F1EAA" w:rsidP="001E7CD9">
          <w:pPr>
            <w:pStyle w:val="Topptekst"/>
            <w:jc w:val="right"/>
            <w:rPr>
              <w:rStyle w:val="Bunntekstbold"/>
            </w:rPr>
          </w:pPr>
        </w:p>
      </w:tc>
      <w:tc>
        <w:tcPr>
          <w:tcW w:w="3124" w:type="dxa"/>
        </w:tcPr>
        <w:p w14:paraId="67EE2D7F" w14:textId="77777777" w:rsidR="001F1EAA" w:rsidRPr="00924C01" w:rsidRDefault="001F1EAA" w:rsidP="001E7CD9">
          <w:pPr>
            <w:pStyle w:val="Topptekst"/>
            <w:jc w:val="right"/>
            <w:rPr>
              <w:rStyle w:val="Bunntekstbold"/>
            </w:rPr>
          </w:pPr>
        </w:p>
      </w:tc>
      <w:tc>
        <w:tcPr>
          <w:tcW w:w="3390" w:type="dxa"/>
        </w:tcPr>
        <w:p w14:paraId="37545281" w14:textId="77777777" w:rsidR="00547575" w:rsidRPr="00251D66" w:rsidRDefault="00F93813" w:rsidP="00547575">
          <w:pPr>
            <w:pStyle w:val="Topptekst"/>
            <w:jc w:val="right"/>
            <w:rPr>
              <w:rFonts w:cs="Arial"/>
              <w:b w:val="0"/>
              <w:bCs/>
              <w:szCs w:val="13"/>
            </w:rPr>
          </w:pPr>
          <w:r w:rsidRPr="00251D66">
            <w:rPr>
              <w:rFonts w:cs="Arial"/>
              <w:bCs/>
              <w:szCs w:val="13"/>
            </w:rPr>
            <w:t>Åpen anbudskonkurranse</w:t>
          </w:r>
        </w:p>
        <w:p w14:paraId="38EDF1E2" w14:textId="77777777" w:rsidR="00D55602" w:rsidRDefault="00F93813" w:rsidP="00547575">
          <w:pPr>
            <w:pStyle w:val="Topptekst"/>
            <w:jc w:val="right"/>
            <w:rPr>
              <w:rFonts w:cs="Arial"/>
              <w:bCs/>
              <w:szCs w:val="13"/>
            </w:rPr>
          </w:pPr>
          <w:r w:rsidRPr="00251D66">
            <w:rPr>
              <w:rFonts w:cs="Arial"/>
              <w:bCs/>
              <w:szCs w:val="13"/>
            </w:rPr>
            <w:t xml:space="preserve">Tilbudsinvitasjon </w:t>
          </w:r>
          <w:r>
            <w:rPr>
              <w:rFonts w:cs="Arial"/>
              <w:bCs/>
              <w:szCs w:val="13"/>
            </w:rPr>
            <w:t xml:space="preserve">Rammeavtale én leverandør – </w:t>
          </w:r>
        </w:p>
        <w:p w14:paraId="1B654ED5" w14:textId="77777777" w:rsidR="00547575" w:rsidRPr="00251D66" w:rsidRDefault="00F93813" w:rsidP="00547575">
          <w:pPr>
            <w:pStyle w:val="Topptekst"/>
            <w:jc w:val="right"/>
            <w:rPr>
              <w:rFonts w:cs="Arial"/>
              <w:b w:val="0"/>
              <w:bCs/>
              <w:szCs w:val="13"/>
            </w:rPr>
          </w:pPr>
          <w:r>
            <w:rPr>
              <w:rFonts w:cs="Arial"/>
              <w:bCs/>
              <w:szCs w:val="13"/>
            </w:rPr>
            <w:t>for enkle driftstjenester i Sunnfjord og Nordfjord</w:t>
          </w:r>
        </w:p>
        <w:p w14:paraId="188E1228" w14:textId="77777777" w:rsidR="00614F17" w:rsidRPr="00547575" w:rsidRDefault="00614F17" w:rsidP="00025956">
          <w:pPr>
            <w:jc w:val="center"/>
            <w:rPr>
              <w:rStyle w:val="Bunntekstbold"/>
              <w:color w:val="FF0000"/>
              <w:szCs w:val="13"/>
            </w:rPr>
          </w:pPr>
        </w:p>
      </w:tc>
    </w:tr>
    <w:tr w:rsidR="00D65AB2" w14:paraId="74A2A82B" w14:textId="77777777" w:rsidTr="001F1EAA">
      <w:tc>
        <w:tcPr>
          <w:tcW w:w="3124" w:type="dxa"/>
        </w:tcPr>
        <w:p w14:paraId="4F003712" w14:textId="77777777" w:rsidR="00924C01" w:rsidRPr="00924C01" w:rsidRDefault="00924C01" w:rsidP="001E7CD9">
          <w:pPr>
            <w:pStyle w:val="Topptekst"/>
            <w:jc w:val="right"/>
            <w:rPr>
              <w:rStyle w:val="Bunntekstbold"/>
            </w:rPr>
          </w:pPr>
        </w:p>
      </w:tc>
      <w:tc>
        <w:tcPr>
          <w:tcW w:w="3124" w:type="dxa"/>
        </w:tcPr>
        <w:p w14:paraId="564D9B28" w14:textId="77777777" w:rsidR="00924C01" w:rsidRPr="00924C01" w:rsidRDefault="00924C01" w:rsidP="001E7CD9">
          <w:pPr>
            <w:pStyle w:val="Topptekst"/>
            <w:jc w:val="right"/>
            <w:rPr>
              <w:rStyle w:val="Bunntekstbold"/>
            </w:rPr>
          </w:pPr>
        </w:p>
      </w:tc>
      <w:tc>
        <w:tcPr>
          <w:tcW w:w="3390" w:type="dxa"/>
        </w:tcPr>
        <w:p w14:paraId="7A4643C4" w14:textId="77777777" w:rsidR="00924C01" w:rsidRPr="001F1EAA" w:rsidRDefault="00F93813" w:rsidP="001E7CD9">
          <w:pPr>
            <w:pStyle w:val="Topptekst"/>
            <w:jc w:val="right"/>
            <w:rPr>
              <w:rStyle w:val="Bunntekstbold"/>
              <w:b/>
              <w:bCs/>
            </w:rPr>
          </w:pPr>
          <w:r w:rsidRPr="001F1EAA">
            <w:rPr>
              <w:rStyle w:val="Bunntekstbold"/>
              <w:b/>
              <w:bCs/>
            </w:rPr>
            <w:t xml:space="preserve">Saksnummer: </w:t>
          </w:r>
          <w:bookmarkStart w:id="121" w:name="SAKSNR"/>
          <w:bookmarkStart w:id="122" w:name="NRISAK"/>
          <w:bookmarkEnd w:id="121"/>
          <w:bookmarkEnd w:id="122"/>
          <w:r w:rsidR="00025956">
            <w:rPr>
              <w:rStyle w:val="Bunntekstbold"/>
              <w:b/>
              <w:bCs/>
            </w:rPr>
            <w:t>2026/</w:t>
          </w:r>
          <w:r w:rsidR="00F64F9D">
            <w:rPr>
              <w:rStyle w:val="Bunntekstbold"/>
              <w:b/>
              <w:bCs/>
            </w:rPr>
            <w:t>3808</w:t>
          </w:r>
        </w:p>
      </w:tc>
    </w:tr>
  </w:tbl>
  <w:p w14:paraId="1F1A5E1A" w14:textId="77777777" w:rsidR="00290B5B" w:rsidRDefault="00F93813">
    <w:pPr>
      <w:pStyle w:val="Topptekst"/>
      <w:jc w:val="right"/>
    </w:pPr>
    <w:sdt>
      <w:sdtPr>
        <w:id w:val="71246142"/>
        <w:docPartObj>
          <w:docPartGallery w:val="Page Numbers (Top of Page)"/>
          <w:docPartUnique/>
        </w:docPartObj>
      </w:sdtPr>
      <w:sdtEndPr/>
      <w:sdtContent>
        <w:r w:rsidR="002F1B7B">
          <w:rPr>
            <w:noProof/>
            <w:lang w:eastAsia="nb-NO"/>
          </w:rPr>
          <mc:AlternateContent>
            <mc:Choice Requires="wps">
              <w:drawing>
                <wp:anchor distT="0" distB="0" distL="114300" distR="114300" simplePos="0" relativeHeight="251661312" behindDoc="0" locked="0" layoutInCell="1" allowOverlap="1" wp14:anchorId="21716F6A" wp14:editId="17CC0084">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2" o:spid="_x0000_s2049" style="mso-position-horizontal-relative:page;mso-position-vertical-relative:page;mso-width-percent:0;mso-width-relative:margin;mso-wrap-distance-bottom:0;mso-wrap-distance-left:9pt;mso-wrap-distance-right:9pt;mso-wrap-distance-top:0;mso-wrap-style:square;position:absolute;visibility:visible;z-index:251663360" from="17pt,300.5pt" to="34pt,300.5pt" strokecolor="#88c9d0" strokeweight="0.5pt">
                  <v:stroke joinstyle="miter"/>
                </v:line>
              </w:pict>
            </mc:Fallback>
          </mc:AlternateContent>
        </w:r>
        <w:r w:rsidR="002F1B7B">
          <w:rPr>
            <w:noProof/>
            <w:lang w:eastAsia="nb-NO"/>
          </w:rPr>
          <w:drawing>
            <wp:anchor distT="0" distB="0" distL="114300" distR="114300" simplePos="0" relativeHeight="251658240" behindDoc="1" locked="0" layoutInCell="1" allowOverlap="1" wp14:anchorId="083C749D" wp14:editId="12526868">
              <wp:simplePos x="0" y="0"/>
              <wp:positionH relativeFrom="margin">
                <wp:posOffset>-19050</wp:posOffset>
              </wp:positionH>
              <wp:positionV relativeFrom="page">
                <wp:posOffset>546735</wp:posOffset>
              </wp:positionV>
              <wp:extent cx="1605600" cy="32040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14:paraId="5198D540" w14:textId="77777777" w:rsidR="00290B5B" w:rsidRDefault="00290B5B">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15082"/>
      <w:docPartObj>
        <w:docPartGallery w:val="Page Numbers (Top of Page)"/>
        <w:docPartUnique/>
      </w:docPartObj>
    </w:sdtPr>
    <w:sdtEndPr/>
    <w:sdtContent>
      <w:p w14:paraId="4E78E663" w14:textId="77777777" w:rsidR="00290B5B" w:rsidRDefault="00F93813" w:rsidP="001E7CD9">
        <w:pPr>
          <w:pStyle w:val="Topptekst"/>
        </w:pPr>
        <w:r>
          <w:rPr>
            <w:noProof/>
            <w:lang w:eastAsia="nb-NO"/>
          </w:rPr>
          <mc:AlternateContent>
            <mc:Choice Requires="wps">
              <w:drawing>
                <wp:anchor distT="0" distB="0" distL="114300" distR="114300" simplePos="0" relativeHeight="251660288" behindDoc="0" locked="0" layoutInCell="1" allowOverlap="1" wp14:anchorId="7E7C0830" wp14:editId="7753124B">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1" o:spid="_x0000_s2050" style="mso-position-horizontal-relative:page;mso-position-vertical-relative:page;mso-width-percent:0;mso-width-relative:margin;mso-wrap-distance-bottom:0;mso-wrap-distance-left:9pt;mso-wrap-distance-right:9pt;mso-wrap-distance-top:0;mso-wrap-style:square;position:absolute;visibility:visible;z-index:251662336" from="17pt,300.5pt" to="34pt,300.5pt" strokecolor="#88c9d0" strokeweight="0.5pt">
                  <v:stroke joinstyle="miter"/>
                </v:line>
              </w:pict>
            </mc:Fallback>
          </mc:AlternateContent>
        </w:r>
        <w:r>
          <w:rPr>
            <w:noProof/>
            <w:lang w:eastAsia="nb-NO"/>
          </w:rPr>
          <w:t xml:space="preserve"> </w:t>
        </w:r>
        <w:r>
          <w:rPr>
            <w:noProof/>
            <w:lang w:eastAsia="nb-NO"/>
          </w:rPr>
          <w:drawing>
            <wp:anchor distT="0" distB="0" distL="114300" distR="114300" simplePos="0" relativeHeight="251659264" behindDoc="1" locked="0" layoutInCell="1" allowOverlap="1" wp14:anchorId="48F1C700" wp14:editId="7E6C194C">
              <wp:simplePos x="0" y="0"/>
              <wp:positionH relativeFrom="margin">
                <wp:posOffset>-19050</wp:posOffset>
              </wp:positionH>
              <wp:positionV relativeFrom="page">
                <wp:posOffset>546735</wp:posOffset>
              </wp:positionV>
              <wp:extent cx="1605600" cy="320400"/>
              <wp:effectExtent l="0" t="0" r="0" b="3810"/>
              <wp:wrapNone/>
              <wp:docPr id="5" name="Bild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p w14:paraId="0F2B3DCF" w14:textId="77777777" w:rsidR="00290B5B" w:rsidRDefault="00290B5B" w:rsidP="001E7CD9">
    <w:pPr>
      <w:pStyle w:val="Topptekst"/>
    </w:pPr>
  </w:p>
  <w:p w14:paraId="08EED983" w14:textId="77777777" w:rsidR="00290B5B" w:rsidRPr="009B644A" w:rsidRDefault="00290B5B" w:rsidP="001E7CD9">
    <w:pPr>
      <w:pStyle w:val="Bunn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305A57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2" w15:restartNumberingAfterBreak="0">
    <w:nsid w:val="04387F98"/>
    <w:multiLevelType w:val="hybridMultilevel"/>
    <w:tmpl w:val="7EAC1FF2"/>
    <w:lvl w:ilvl="0" w:tplc="7D3CE8D8">
      <w:start w:val="1"/>
      <w:numFmt w:val="bullet"/>
      <w:lvlText w:val="•"/>
      <w:lvlJc w:val="left"/>
      <w:pPr>
        <w:tabs>
          <w:tab w:val="num" w:pos="360"/>
        </w:tabs>
        <w:ind w:left="360" w:hanging="360"/>
      </w:pPr>
      <w:rPr>
        <w:rFonts w:ascii="Arial" w:hAnsi="Arial" w:hint="default"/>
      </w:rPr>
    </w:lvl>
    <w:lvl w:ilvl="1" w:tplc="64102C78" w:tentative="1">
      <w:start w:val="1"/>
      <w:numFmt w:val="bullet"/>
      <w:lvlText w:val="•"/>
      <w:lvlJc w:val="left"/>
      <w:pPr>
        <w:tabs>
          <w:tab w:val="num" w:pos="1080"/>
        </w:tabs>
        <w:ind w:left="1080" w:hanging="360"/>
      </w:pPr>
      <w:rPr>
        <w:rFonts w:ascii="Arial" w:hAnsi="Arial" w:hint="default"/>
      </w:rPr>
    </w:lvl>
    <w:lvl w:ilvl="2" w:tplc="7F542FCE" w:tentative="1">
      <w:start w:val="1"/>
      <w:numFmt w:val="bullet"/>
      <w:lvlText w:val="•"/>
      <w:lvlJc w:val="left"/>
      <w:pPr>
        <w:tabs>
          <w:tab w:val="num" w:pos="1800"/>
        </w:tabs>
        <w:ind w:left="1800" w:hanging="360"/>
      </w:pPr>
      <w:rPr>
        <w:rFonts w:ascii="Arial" w:hAnsi="Arial" w:hint="default"/>
      </w:rPr>
    </w:lvl>
    <w:lvl w:ilvl="3" w:tplc="7DC443B2" w:tentative="1">
      <w:start w:val="1"/>
      <w:numFmt w:val="bullet"/>
      <w:lvlText w:val="•"/>
      <w:lvlJc w:val="left"/>
      <w:pPr>
        <w:tabs>
          <w:tab w:val="num" w:pos="2520"/>
        </w:tabs>
        <w:ind w:left="2520" w:hanging="360"/>
      </w:pPr>
      <w:rPr>
        <w:rFonts w:ascii="Arial" w:hAnsi="Arial" w:hint="default"/>
      </w:rPr>
    </w:lvl>
    <w:lvl w:ilvl="4" w:tplc="7E38894C" w:tentative="1">
      <w:start w:val="1"/>
      <w:numFmt w:val="bullet"/>
      <w:lvlText w:val="•"/>
      <w:lvlJc w:val="left"/>
      <w:pPr>
        <w:tabs>
          <w:tab w:val="num" w:pos="3240"/>
        </w:tabs>
        <w:ind w:left="3240" w:hanging="360"/>
      </w:pPr>
      <w:rPr>
        <w:rFonts w:ascii="Arial" w:hAnsi="Arial" w:hint="default"/>
      </w:rPr>
    </w:lvl>
    <w:lvl w:ilvl="5" w:tplc="A3964DEC" w:tentative="1">
      <w:start w:val="1"/>
      <w:numFmt w:val="bullet"/>
      <w:lvlText w:val="•"/>
      <w:lvlJc w:val="left"/>
      <w:pPr>
        <w:tabs>
          <w:tab w:val="num" w:pos="3960"/>
        </w:tabs>
        <w:ind w:left="3960" w:hanging="360"/>
      </w:pPr>
      <w:rPr>
        <w:rFonts w:ascii="Arial" w:hAnsi="Arial" w:hint="default"/>
      </w:rPr>
    </w:lvl>
    <w:lvl w:ilvl="6" w:tplc="DE3E6F1C" w:tentative="1">
      <w:start w:val="1"/>
      <w:numFmt w:val="bullet"/>
      <w:lvlText w:val="•"/>
      <w:lvlJc w:val="left"/>
      <w:pPr>
        <w:tabs>
          <w:tab w:val="num" w:pos="4680"/>
        </w:tabs>
        <w:ind w:left="4680" w:hanging="360"/>
      </w:pPr>
      <w:rPr>
        <w:rFonts w:ascii="Arial" w:hAnsi="Arial" w:hint="default"/>
      </w:rPr>
    </w:lvl>
    <w:lvl w:ilvl="7" w:tplc="06ECCB90" w:tentative="1">
      <w:start w:val="1"/>
      <w:numFmt w:val="bullet"/>
      <w:lvlText w:val="•"/>
      <w:lvlJc w:val="left"/>
      <w:pPr>
        <w:tabs>
          <w:tab w:val="num" w:pos="5400"/>
        </w:tabs>
        <w:ind w:left="5400" w:hanging="360"/>
      </w:pPr>
      <w:rPr>
        <w:rFonts w:ascii="Arial" w:hAnsi="Arial" w:hint="default"/>
      </w:rPr>
    </w:lvl>
    <w:lvl w:ilvl="8" w:tplc="DC5E858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8265181"/>
    <w:multiLevelType w:val="hybridMultilevel"/>
    <w:tmpl w:val="1E10C798"/>
    <w:lvl w:ilvl="0" w:tplc="6AB88944">
      <w:start w:val="1"/>
      <w:numFmt w:val="bullet"/>
      <w:lvlText w:val="•"/>
      <w:lvlJc w:val="left"/>
      <w:pPr>
        <w:tabs>
          <w:tab w:val="num" w:pos="360"/>
        </w:tabs>
        <w:ind w:left="360" w:hanging="360"/>
      </w:pPr>
      <w:rPr>
        <w:rFonts w:ascii="Arial" w:hAnsi="Arial" w:hint="default"/>
      </w:rPr>
    </w:lvl>
    <w:lvl w:ilvl="1" w:tplc="57EC53B8" w:tentative="1">
      <w:start w:val="1"/>
      <w:numFmt w:val="bullet"/>
      <w:lvlText w:val="•"/>
      <w:lvlJc w:val="left"/>
      <w:pPr>
        <w:tabs>
          <w:tab w:val="num" w:pos="1080"/>
        </w:tabs>
        <w:ind w:left="1080" w:hanging="360"/>
      </w:pPr>
      <w:rPr>
        <w:rFonts w:ascii="Arial" w:hAnsi="Arial" w:hint="default"/>
      </w:rPr>
    </w:lvl>
    <w:lvl w:ilvl="2" w:tplc="09D8FE7E" w:tentative="1">
      <w:start w:val="1"/>
      <w:numFmt w:val="bullet"/>
      <w:lvlText w:val="•"/>
      <w:lvlJc w:val="left"/>
      <w:pPr>
        <w:tabs>
          <w:tab w:val="num" w:pos="1800"/>
        </w:tabs>
        <w:ind w:left="1800" w:hanging="360"/>
      </w:pPr>
      <w:rPr>
        <w:rFonts w:ascii="Arial" w:hAnsi="Arial" w:hint="default"/>
      </w:rPr>
    </w:lvl>
    <w:lvl w:ilvl="3" w:tplc="B2DAECE6" w:tentative="1">
      <w:start w:val="1"/>
      <w:numFmt w:val="bullet"/>
      <w:lvlText w:val="•"/>
      <w:lvlJc w:val="left"/>
      <w:pPr>
        <w:tabs>
          <w:tab w:val="num" w:pos="2520"/>
        </w:tabs>
        <w:ind w:left="2520" w:hanging="360"/>
      </w:pPr>
      <w:rPr>
        <w:rFonts w:ascii="Arial" w:hAnsi="Arial" w:hint="default"/>
      </w:rPr>
    </w:lvl>
    <w:lvl w:ilvl="4" w:tplc="DDFCAD02" w:tentative="1">
      <w:start w:val="1"/>
      <w:numFmt w:val="bullet"/>
      <w:lvlText w:val="•"/>
      <w:lvlJc w:val="left"/>
      <w:pPr>
        <w:tabs>
          <w:tab w:val="num" w:pos="3240"/>
        </w:tabs>
        <w:ind w:left="3240" w:hanging="360"/>
      </w:pPr>
      <w:rPr>
        <w:rFonts w:ascii="Arial" w:hAnsi="Arial" w:hint="default"/>
      </w:rPr>
    </w:lvl>
    <w:lvl w:ilvl="5" w:tplc="AA74B204" w:tentative="1">
      <w:start w:val="1"/>
      <w:numFmt w:val="bullet"/>
      <w:lvlText w:val="•"/>
      <w:lvlJc w:val="left"/>
      <w:pPr>
        <w:tabs>
          <w:tab w:val="num" w:pos="3960"/>
        </w:tabs>
        <w:ind w:left="3960" w:hanging="360"/>
      </w:pPr>
      <w:rPr>
        <w:rFonts w:ascii="Arial" w:hAnsi="Arial" w:hint="default"/>
      </w:rPr>
    </w:lvl>
    <w:lvl w:ilvl="6" w:tplc="B0E6E56A" w:tentative="1">
      <w:start w:val="1"/>
      <w:numFmt w:val="bullet"/>
      <w:lvlText w:val="•"/>
      <w:lvlJc w:val="left"/>
      <w:pPr>
        <w:tabs>
          <w:tab w:val="num" w:pos="4680"/>
        </w:tabs>
        <w:ind w:left="4680" w:hanging="360"/>
      </w:pPr>
      <w:rPr>
        <w:rFonts w:ascii="Arial" w:hAnsi="Arial" w:hint="default"/>
      </w:rPr>
    </w:lvl>
    <w:lvl w:ilvl="7" w:tplc="AD2AA5A2" w:tentative="1">
      <w:start w:val="1"/>
      <w:numFmt w:val="bullet"/>
      <w:lvlText w:val="•"/>
      <w:lvlJc w:val="left"/>
      <w:pPr>
        <w:tabs>
          <w:tab w:val="num" w:pos="5400"/>
        </w:tabs>
        <w:ind w:left="5400" w:hanging="360"/>
      </w:pPr>
      <w:rPr>
        <w:rFonts w:ascii="Arial" w:hAnsi="Arial" w:hint="default"/>
      </w:rPr>
    </w:lvl>
    <w:lvl w:ilvl="8" w:tplc="E5BC02E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3D1784B"/>
    <w:multiLevelType w:val="hybridMultilevel"/>
    <w:tmpl w:val="4CC485C4"/>
    <w:lvl w:ilvl="0" w:tplc="705CFF98">
      <w:start w:val="1"/>
      <w:numFmt w:val="decimal"/>
      <w:lvlText w:val="%1."/>
      <w:lvlJc w:val="left"/>
      <w:pPr>
        <w:ind w:left="720" w:hanging="360"/>
      </w:pPr>
      <w:rPr>
        <w:rFonts w:hint="default"/>
        <w:b/>
      </w:rPr>
    </w:lvl>
    <w:lvl w:ilvl="1" w:tplc="2D56BC56" w:tentative="1">
      <w:start w:val="1"/>
      <w:numFmt w:val="lowerLetter"/>
      <w:lvlText w:val="%2."/>
      <w:lvlJc w:val="left"/>
      <w:pPr>
        <w:ind w:left="1440" w:hanging="360"/>
      </w:pPr>
    </w:lvl>
    <w:lvl w:ilvl="2" w:tplc="E0B03DE2" w:tentative="1">
      <w:start w:val="1"/>
      <w:numFmt w:val="lowerRoman"/>
      <w:lvlText w:val="%3."/>
      <w:lvlJc w:val="right"/>
      <w:pPr>
        <w:ind w:left="2160" w:hanging="180"/>
      </w:pPr>
    </w:lvl>
    <w:lvl w:ilvl="3" w:tplc="6BD0921C" w:tentative="1">
      <w:start w:val="1"/>
      <w:numFmt w:val="decimal"/>
      <w:lvlText w:val="%4."/>
      <w:lvlJc w:val="left"/>
      <w:pPr>
        <w:ind w:left="2880" w:hanging="360"/>
      </w:pPr>
    </w:lvl>
    <w:lvl w:ilvl="4" w:tplc="AB3ED5B6" w:tentative="1">
      <w:start w:val="1"/>
      <w:numFmt w:val="lowerLetter"/>
      <w:lvlText w:val="%5."/>
      <w:lvlJc w:val="left"/>
      <w:pPr>
        <w:ind w:left="3600" w:hanging="360"/>
      </w:pPr>
    </w:lvl>
    <w:lvl w:ilvl="5" w:tplc="4B8EF1A0" w:tentative="1">
      <w:start w:val="1"/>
      <w:numFmt w:val="lowerRoman"/>
      <w:lvlText w:val="%6."/>
      <w:lvlJc w:val="right"/>
      <w:pPr>
        <w:ind w:left="4320" w:hanging="180"/>
      </w:pPr>
    </w:lvl>
    <w:lvl w:ilvl="6" w:tplc="52145920" w:tentative="1">
      <w:start w:val="1"/>
      <w:numFmt w:val="decimal"/>
      <w:lvlText w:val="%7."/>
      <w:lvlJc w:val="left"/>
      <w:pPr>
        <w:ind w:left="5040" w:hanging="360"/>
      </w:pPr>
    </w:lvl>
    <w:lvl w:ilvl="7" w:tplc="A992B8AA" w:tentative="1">
      <w:start w:val="1"/>
      <w:numFmt w:val="lowerLetter"/>
      <w:lvlText w:val="%8."/>
      <w:lvlJc w:val="left"/>
      <w:pPr>
        <w:ind w:left="5760" w:hanging="360"/>
      </w:pPr>
    </w:lvl>
    <w:lvl w:ilvl="8" w:tplc="F4F04DD2" w:tentative="1">
      <w:start w:val="1"/>
      <w:numFmt w:val="lowerRoman"/>
      <w:lvlText w:val="%9."/>
      <w:lvlJc w:val="right"/>
      <w:pPr>
        <w:ind w:left="6480" w:hanging="180"/>
      </w:pPr>
    </w:lvl>
  </w:abstractNum>
  <w:abstractNum w:abstractNumId="5" w15:restartNumberingAfterBreak="0">
    <w:nsid w:val="19620605"/>
    <w:multiLevelType w:val="hybridMultilevel"/>
    <w:tmpl w:val="20A4A72A"/>
    <w:lvl w:ilvl="0" w:tplc="74C08500">
      <w:start w:val="1"/>
      <w:numFmt w:val="bullet"/>
      <w:lvlText w:val=""/>
      <w:lvlJc w:val="left"/>
      <w:pPr>
        <w:tabs>
          <w:tab w:val="num" w:pos="360"/>
        </w:tabs>
        <w:ind w:left="360" w:hanging="360"/>
      </w:pPr>
      <w:rPr>
        <w:rFonts w:ascii="Symbol" w:hAnsi="Symbol" w:hint="default"/>
      </w:rPr>
    </w:lvl>
    <w:lvl w:ilvl="1" w:tplc="B6AEB0A8" w:tentative="1">
      <w:start w:val="1"/>
      <w:numFmt w:val="bullet"/>
      <w:lvlText w:val="o"/>
      <w:lvlJc w:val="left"/>
      <w:pPr>
        <w:tabs>
          <w:tab w:val="num" w:pos="1080"/>
        </w:tabs>
        <w:ind w:left="1080" w:hanging="360"/>
      </w:pPr>
      <w:rPr>
        <w:rFonts w:ascii="Courier New" w:hAnsi="Courier New" w:hint="default"/>
      </w:rPr>
    </w:lvl>
    <w:lvl w:ilvl="2" w:tplc="D1D0D474" w:tentative="1">
      <w:start w:val="1"/>
      <w:numFmt w:val="bullet"/>
      <w:lvlText w:val=""/>
      <w:lvlJc w:val="left"/>
      <w:pPr>
        <w:tabs>
          <w:tab w:val="num" w:pos="1800"/>
        </w:tabs>
        <w:ind w:left="1800" w:hanging="360"/>
      </w:pPr>
      <w:rPr>
        <w:rFonts w:ascii="Wingdings" w:hAnsi="Wingdings" w:hint="default"/>
      </w:rPr>
    </w:lvl>
    <w:lvl w:ilvl="3" w:tplc="02F86774" w:tentative="1">
      <w:start w:val="1"/>
      <w:numFmt w:val="bullet"/>
      <w:lvlText w:val=""/>
      <w:lvlJc w:val="left"/>
      <w:pPr>
        <w:tabs>
          <w:tab w:val="num" w:pos="2520"/>
        </w:tabs>
        <w:ind w:left="2520" w:hanging="360"/>
      </w:pPr>
      <w:rPr>
        <w:rFonts w:ascii="Symbol" w:hAnsi="Symbol" w:hint="default"/>
      </w:rPr>
    </w:lvl>
    <w:lvl w:ilvl="4" w:tplc="64163182" w:tentative="1">
      <w:start w:val="1"/>
      <w:numFmt w:val="bullet"/>
      <w:lvlText w:val="o"/>
      <w:lvlJc w:val="left"/>
      <w:pPr>
        <w:tabs>
          <w:tab w:val="num" w:pos="3240"/>
        </w:tabs>
        <w:ind w:left="3240" w:hanging="360"/>
      </w:pPr>
      <w:rPr>
        <w:rFonts w:ascii="Courier New" w:hAnsi="Courier New" w:hint="default"/>
      </w:rPr>
    </w:lvl>
    <w:lvl w:ilvl="5" w:tplc="9E0A7900" w:tentative="1">
      <w:start w:val="1"/>
      <w:numFmt w:val="bullet"/>
      <w:lvlText w:val=""/>
      <w:lvlJc w:val="left"/>
      <w:pPr>
        <w:tabs>
          <w:tab w:val="num" w:pos="3960"/>
        </w:tabs>
        <w:ind w:left="3960" w:hanging="360"/>
      </w:pPr>
      <w:rPr>
        <w:rFonts w:ascii="Wingdings" w:hAnsi="Wingdings" w:hint="default"/>
      </w:rPr>
    </w:lvl>
    <w:lvl w:ilvl="6" w:tplc="65945270" w:tentative="1">
      <w:start w:val="1"/>
      <w:numFmt w:val="bullet"/>
      <w:lvlText w:val=""/>
      <w:lvlJc w:val="left"/>
      <w:pPr>
        <w:tabs>
          <w:tab w:val="num" w:pos="4680"/>
        </w:tabs>
        <w:ind w:left="4680" w:hanging="360"/>
      </w:pPr>
      <w:rPr>
        <w:rFonts w:ascii="Symbol" w:hAnsi="Symbol" w:hint="default"/>
      </w:rPr>
    </w:lvl>
    <w:lvl w:ilvl="7" w:tplc="17A43964" w:tentative="1">
      <w:start w:val="1"/>
      <w:numFmt w:val="bullet"/>
      <w:lvlText w:val="o"/>
      <w:lvlJc w:val="left"/>
      <w:pPr>
        <w:tabs>
          <w:tab w:val="num" w:pos="5400"/>
        </w:tabs>
        <w:ind w:left="5400" w:hanging="360"/>
      </w:pPr>
      <w:rPr>
        <w:rFonts w:ascii="Courier New" w:hAnsi="Courier New" w:hint="default"/>
      </w:rPr>
    </w:lvl>
    <w:lvl w:ilvl="8" w:tplc="FE883BD4"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D945B3F"/>
    <w:multiLevelType w:val="hybridMultilevel"/>
    <w:tmpl w:val="945AD1B0"/>
    <w:lvl w:ilvl="0" w:tplc="D7E02DE4">
      <w:start w:val="1"/>
      <w:numFmt w:val="bullet"/>
      <w:lvlText w:val=""/>
      <w:lvlJc w:val="left"/>
      <w:pPr>
        <w:ind w:left="720" w:hanging="360"/>
      </w:pPr>
      <w:rPr>
        <w:rFonts w:ascii="Symbol" w:hAnsi="Symbol" w:hint="default"/>
      </w:rPr>
    </w:lvl>
    <w:lvl w:ilvl="1" w:tplc="0DF857BA" w:tentative="1">
      <w:start w:val="1"/>
      <w:numFmt w:val="bullet"/>
      <w:lvlText w:val="o"/>
      <w:lvlJc w:val="left"/>
      <w:pPr>
        <w:ind w:left="1440" w:hanging="360"/>
      </w:pPr>
      <w:rPr>
        <w:rFonts w:ascii="Courier New" w:hAnsi="Courier New" w:cs="Courier New" w:hint="default"/>
      </w:rPr>
    </w:lvl>
    <w:lvl w:ilvl="2" w:tplc="E46A493A" w:tentative="1">
      <w:start w:val="1"/>
      <w:numFmt w:val="bullet"/>
      <w:lvlText w:val=""/>
      <w:lvlJc w:val="left"/>
      <w:pPr>
        <w:ind w:left="2160" w:hanging="360"/>
      </w:pPr>
      <w:rPr>
        <w:rFonts w:ascii="Wingdings" w:hAnsi="Wingdings" w:hint="default"/>
      </w:rPr>
    </w:lvl>
    <w:lvl w:ilvl="3" w:tplc="B9D4A848" w:tentative="1">
      <w:start w:val="1"/>
      <w:numFmt w:val="bullet"/>
      <w:lvlText w:val=""/>
      <w:lvlJc w:val="left"/>
      <w:pPr>
        <w:ind w:left="2880" w:hanging="360"/>
      </w:pPr>
      <w:rPr>
        <w:rFonts w:ascii="Symbol" w:hAnsi="Symbol" w:hint="default"/>
      </w:rPr>
    </w:lvl>
    <w:lvl w:ilvl="4" w:tplc="5638FAF8" w:tentative="1">
      <w:start w:val="1"/>
      <w:numFmt w:val="bullet"/>
      <w:lvlText w:val="o"/>
      <w:lvlJc w:val="left"/>
      <w:pPr>
        <w:ind w:left="3600" w:hanging="360"/>
      </w:pPr>
      <w:rPr>
        <w:rFonts w:ascii="Courier New" w:hAnsi="Courier New" w:cs="Courier New" w:hint="default"/>
      </w:rPr>
    </w:lvl>
    <w:lvl w:ilvl="5" w:tplc="9BFA43A4" w:tentative="1">
      <w:start w:val="1"/>
      <w:numFmt w:val="bullet"/>
      <w:lvlText w:val=""/>
      <w:lvlJc w:val="left"/>
      <w:pPr>
        <w:ind w:left="4320" w:hanging="360"/>
      </w:pPr>
      <w:rPr>
        <w:rFonts w:ascii="Wingdings" w:hAnsi="Wingdings" w:hint="default"/>
      </w:rPr>
    </w:lvl>
    <w:lvl w:ilvl="6" w:tplc="6F2C5790" w:tentative="1">
      <w:start w:val="1"/>
      <w:numFmt w:val="bullet"/>
      <w:lvlText w:val=""/>
      <w:lvlJc w:val="left"/>
      <w:pPr>
        <w:ind w:left="5040" w:hanging="360"/>
      </w:pPr>
      <w:rPr>
        <w:rFonts w:ascii="Symbol" w:hAnsi="Symbol" w:hint="default"/>
      </w:rPr>
    </w:lvl>
    <w:lvl w:ilvl="7" w:tplc="86F8472A" w:tentative="1">
      <w:start w:val="1"/>
      <w:numFmt w:val="bullet"/>
      <w:lvlText w:val="o"/>
      <w:lvlJc w:val="left"/>
      <w:pPr>
        <w:ind w:left="5760" w:hanging="360"/>
      </w:pPr>
      <w:rPr>
        <w:rFonts w:ascii="Courier New" w:hAnsi="Courier New" w:cs="Courier New" w:hint="default"/>
      </w:rPr>
    </w:lvl>
    <w:lvl w:ilvl="8" w:tplc="9D66C7FA" w:tentative="1">
      <w:start w:val="1"/>
      <w:numFmt w:val="bullet"/>
      <w:lvlText w:val=""/>
      <w:lvlJc w:val="left"/>
      <w:pPr>
        <w:ind w:left="6480" w:hanging="360"/>
      </w:pPr>
      <w:rPr>
        <w:rFonts w:ascii="Wingdings" w:hAnsi="Wingdings" w:hint="default"/>
      </w:rPr>
    </w:lvl>
  </w:abstractNum>
  <w:abstractNum w:abstractNumId="7" w15:restartNumberingAfterBreak="0">
    <w:nsid w:val="1E7A5B76"/>
    <w:multiLevelType w:val="hybridMultilevel"/>
    <w:tmpl w:val="E94EEDAE"/>
    <w:lvl w:ilvl="0" w:tplc="FCBAFA80">
      <w:start w:val="1"/>
      <w:numFmt w:val="bullet"/>
      <w:lvlText w:val="•"/>
      <w:lvlJc w:val="left"/>
      <w:pPr>
        <w:tabs>
          <w:tab w:val="num" w:pos="360"/>
        </w:tabs>
        <w:ind w:left="360" w:hanging="360"/>
      </w:pPr>
      <w:rPr>
        <w:rFonts w:ascii="Arial" w:hAnsi="Arial" w:hint="default"/>
      </w:rPr>
    </w:lvl>
    <w:lvl w:ilvl="1" w:tplc="A30ED178" w:tentative="1">
      <w:start w:val="1"/>
      <w:numFmt w:val="bullet"/>
      <w:lvlText w:val="•"/>
      <w:lvlJc w:val="left"/>
      <w:pPr>
        <w:tabs>
          <w:tab w:val="num" w:pos="1080"/>
        </w:tabs>
        <w:ind w:left="1080" w:hanging="360"/>
      </w:pPr>
      <w:rPr>
        <w:rFonts w:ascii="Arial" w:hAnsi="Arial" w:hint="default"/>
      </w:rPr>
    </w:lvl>
    <w:lvl w:ilvl="2" w:tplc="771E3790" w:tentative="1">
      <w:start w:val="1"/>
      <w:numFmt w:val="bullet"/>
      <w:lvlText w:val="•"/>
      <w:lvlJc w:val="left"/>
      <w:pPr>
        <w:tabs>
          <w:tab w:val="num" w:pos="1800"/>
        </w:tabs>
        <w:ind w:left="1800" w:hanging="360"/>
      </w:pPr>
      <w:rPr>
        <w:rFonts w:ascii="Arial" w:hAnsi="Arial" w:hint="default"/>
      </w:rPr>
    </w:lvl>
    <w:lvl w:ilvl="3" w:tplc="03C88668" w:tentative="1">
      <w:start w:val="1"/>
      <w:numFmt w:val="bullet"/>
      <w:lvlText w:val="•"/>
      <w:lvlJc w:val="left"/>
      <w:pPr>
        <w:tabs>
          <w:tab w:val="num" w:pos="2520"/>
        </w:tabs>
        <w:ind w:left="2520" w:hanging="360"/>
      </w:pPr>
      <w:rPr>
        <w:rFonts w:ascii="Arial" w:hAnsi="Arial" w:hint="default"/>
      </w:rPr>
    </w:lvl>
    <w:lvl w:ilvl="4" w:tplc="BFEAF128" w:tentative="1">
      <w:start w:val="1"/>
      <w:numFmt w:val="bullet"/>
      <w:lvlText w:val="•"/>
      <w:lvlJc w:val="left"/>
      <w:pPr>
        <w:tabs>
          <w:tab w:val="num" w:pos="3240"/>
        </w:tabs>
        <w:ind w:left="3240" w:hanging="360"/>
      </w:pPr>
      <w:rPr>
        <w:rFonts w:ascii="Arial" w:hAnsi="Arial" w:hint="default"/>
      </w:rPr>
    </w:lvl>
    <w:lvl w:ilvl="5" w:tplc="2D9AE4D4" w:tentative="1">
      <w:start w:val="1"/>
      <w:numFmt w:val="bullet"/>
      <w:lvlText w:val="•"/>
      <w:lvlJc w:val="left"/>
      <w:pPr>
        <w:tabs>
          <w:tab w:val="num" w:pos="3960"/>
        </w:tabs>
        <w:ind w:left="3960" w:hanging="360"/>
      </w:pPr>
      <w:rPr>
        <w:rFonts w:ascii="Arial" w:hAnsi="Arial" w:hint="default"/>
      </w:rPr>
    </w:lvl>
    <w:lvl w:ilvl="6" w:tplc="5F303696" w:tentative="1">
      <w:start w:val="1"/>
      <w:numFmt w:val="bullet"/>
      <w:lvlText w:val="•"/>
      <w:lvlJc w:val="left"/>
      <w:pPr>
        <w:tabs>
          <w:tab w:val="num" w:pos="4680"/>
        </w:tabs>
        <w:ind w:left="4680" w:hanging="360"/>
      </w:pPr>
      <w:rPr>
        <w:rFonts w:ascii="Arial" w:hAnsi="Arial" w:hint="default"/>
      </w:rPr>
    </w:lvl>
    <w:lvl w:ilvl="7" w:tplc="9752B238" w:tentative="1">
      <w:start w:val="1"/>
      <w:numFmt w:val="bullet"/>
      <w:lvlText w:val="•"/>
      <w:lvlJc w:val="left"/>
      <w:pPr>
        <w:tabs>
          <w:tab w:val="num" w:pos="5400"/>
        </w:tabs>
        <w:ind w:left="5400" w:hanging="360"/>
      </w:pPr>
      <w:rPr>
        <w:rFonts w:ascii="Arial" w:hAnsi="Arial" w:hint="default"/>
      </w:rPr>
    </w:lvl>
    <w:lvl w:ilvl="8" w:tplc="8FD8F9F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6512BCA"/>
    <w:multiLevelType w:val="hybridMultilevel"/>
    <w:tmpl w:val="303A7D74"/>
    <w:lvl w:ilvl="0" w:tplc="50625A66">
      <w:start w:val="1"/>
      <w:numFmt w:val="decimal"/>
      <w:lvlText w:val="%1."/>
      <w:lvlJc w:val="left"/>
      <w:pPr>
        <w:ind w:left="720" w:hanging="360"/>
      </w:pPr>
      <w:rPr>
        <w:rFonts w:hint="default"/>
      </w:rPr>
    </w:lvl>
    <w:lvl w:ilvl="1" w:tplc="62AA7B60" w:tentative="1">
      <w:start w:val="1"/>
      <w:numFmt w:val="bullet"/>
      <w:lvlText w:val="o"/>
      <w:lvlJc w:val="left"/>
      <w:pPr>
        <w:ind w:left="1440" w:hanging="360"/>
      </w:pPr>
      <w:rPr>
        <w:rFonts w:ascii="Courier New" w:hAnsi="Courier New" w:cs="Courier New" w:hint="default"/>
      </w:rPr>
    </w:lvl>
    <w:lvl w:ilvl="2" w:tplc="940C0352" w:tentative="1">
      <w:start w:val="1"/>
      <w:numFmt w:val="bullet"/>
      <w:lvlText w:val=""/>
      <w:lvlJc w:val="left"/>
      <w:pPr>
        <w:ind w:left="2160" w:hanging="360"/>
      </w:pPr>
      <w:rPr>
        <w:rFonts w:ascii="Wingdings" w:hAnsi="Wingdings" w:hint="default"/>
      </w:rPr>
    </w:lvl>
    <w:lvl w:ilvl="3" w:tplc="9EBE5CAC" w:tentative="1">
      <w:start w:val="1"/>
      <w:numFmt w:val="bullet"/>
      <w:lvlText w:val=""/>
      <w:lvlJc w:val="left"/>
      <w:pPr>
        <w:ind w:left="2880" w:hanging="360"/>
      </w:pPr>
      <w:rPr>
        <w:rFonts w:ascii="Symbol" w:hAnsi="Symbol" w:hint="default"/>
      </w:rPr>
    </w:lvl>
    <w:lvl w:ilvl="4" w:tplc="B588A61C" w:tentative="1">
      <w:start w:val="1"/>
      <w:numFmt w:val="bullet"/>
      <w:lvlText w:val="o"/>
      <w:lvlJc w:val="left"/>
      <w:pPr>
        <w:ind w:left="3600" w:hanging="360"/>
      </w:pPr>
      <w:rPr>
        <w:rFonts w:ascii="Courier New" w:hAnsi="Courier New" w:cs="Courier New" w:hint="default"/>
      </w:rPr>
    </w:lvl>
    <w:lvl w:ilvl="5" w:tplc="F2D0D6DA" w:tentative="1">
      <w:start w:val="1"/>
      <w:numFmt w:val="bullet"/>
      <w:lvlText w:val=""/>
      <w:lvlJc w:val="left"/>
      <w:pPr>
        <w:ind w:left="4320" w:hanging="360"/>
      </w:pPr>
      <w:rPr>
        <w:rFonts w:ascii="Wingdings" w:hAnsi="Wingdings" w:hint="default"/>
      </w:rPr>
    </w:lvl>
    <w:lvl w:ilvl="6" w:tplc="251637D8" w:tentative="1">
      <w:start w:val="1"/>
      <w:numFmt w:val="bullet"/>
      <w:lvlText w:val=""/>
      <w:lvlJc w:val="left"/>
      <w:pPr>
        <w:ind w:left="5040" w:hanging="360"/>
      </w:pPr>
      <w:rPr>
        <w:rFonts w:ascii="Symbol" w:hAnsi="Symbol" w:hint="default"/>
      </w:rPr>
    </w:lvl>
    <w:lvl w:ilvl="7" w:tplc="D45C67C2" w:tentative="1">
      <w:start w:val="1"/>
      <w:numFmt w:val="bullet"/>
      <w:lvlText w:val="o"/>
      <w:lvlJc w:val="left"/>
      <w:pPr>
        <w:ind w:left="5760" w:hanging="360"/>
      </w:pPr>
      <w:rPr>
        <w:rFonts w:ascii="Courier New" w:hAnsi="Courier New" w:cs="Courier New" w:hint="default"/>
      </w:rPr>
    </w:lvl>
    <w:lvl w:ilvl="8" w:tplc="E1287D10" w:tentative="1">
      <w:start w:val="1"/>
      <w:numFmt w:val="bullet"/>
      <w:lvlText w:val=""/>
      <w:lvlJc w:val="left"/>
      <w:pPr>
        <w:ind w:left="6480" w:hanging="360"/>
      </w:pPr>
      <w:rPr>
        <w:rFonts w:ascii="Wingdings" w:hAnsi="Wingdings" w:hint="default"/>
      </w:rPr>
    </w:lvl>
  </w:abstractNum>
  <w:abstractNum w:abstractNumId="9" w15:restartNumberingAfterBreak="0">
    <w:nsid w:val="26943F58"/>
    <w:multiLevelType w:val="hybridMultilevel"/>
    <w:tmpl w:val="A16090D8"/>
    <w:lvl w:ilvl="0" w:tplc="F3443AFA">
      <w:start w:val="1"/>
      <w:numFmt w:val="bullet"/>
      <w:lvlText w:val="•"/>
      <w:lvlJc w:val="left"/>
      <w:pPr>
        <w:tabs>
          <w:tab w:val="num" w:pos="360"/>
        </w:tabs>
        <w:ind w:left="360" w:hanging="360"/>
      </w:pPr>
      <w:rPr>
        <w:rFonts w:ascii="Arial" w:hAnsi="Arial" w:hint="default"/>
      </w:rPr>
    </w:lvl>
    <w:lvl w:ilvl="1" w:tplc="1CE86A90" w:tentative="1">
      <w:start w:val="1"/>
      <w:numFmt w:val="bullet"/>
      <w:lvlText w:val="•"/>
      <w:lvlJc w:val="left"/>
      <w:pPr>
        <w:tabs>
          <w:tab w:val="num" w:pos="1080"/>
        </w:tabs>
        <w:ind w:left="1080" w:hanging="360"/>
      </w:pPr>
      <w:rPr>
        <w:rFonts w:ascii="Arial" w:hAnsi="Arial" w:hint="default"/>
      </w:rPr>
    </w:lvl>
    <w:lvl w:ilvl="2" w:tplc="B464EDB4" w:tentative="1">
      <w:start w:val="1"/>
      <w:numFmt w:val="bullet"/>
      <w:lvlText w:val="•"/>
      <w:lvlJc w:val="left"/>
      <w:pPr>
        <w:tabs>
          <w:tab w:val="num" w:pos="1800"/>
        </w:tabs>
        <w:ind w:left="1800" w:hanging="360"/>
      </w:pPr>
      <w:rPr>
        <w:rFonts w:ascii="Arial" w:hAnsi="Arial" w:hint="default"/>
      </w:rPr>
    </w:lvl>
    <w:lvl w:ilvl="3" w:tplc="9F04DB42" w:tentative="1">
      <w:start w:val="1"/>
      <w:numFmt w:val="bullet"/>
      <w:lvlText w:val="•"/>
      <w:lvlJc w:val="left"/>
      <w:pPr>
        <w:tabs>
          <w:tab w:val="num" w:pos="2520"/>
        </w:tabs>
        <w:ind w:left="2520" w:hanging="360"/>
      </w:pPr>
      <w:rPr>
        <w:rFonts w:ascii="Arial" w:hAnsi="Arial" w:hint="default"/>
      </w:rPr>
    </w:lvl>
    <w:lvl w:ilvl="4" w:tplc="FBE2C0D4" w:tentative="1">
      <w:start w:val="1"/>
      <w:numFmt w:val="bullet"/>
      <w:lvlText w:val="•"/>
      <w:lvlJc w:val="left"/>
      <w:pPr>
        <w:tabs>
          <w:tab w:val="num" w:pos="3240"/>
        </w:tabs>
        <w:ind w:left="3240" w:hanging="360"/>
      </w:pPr>
      <w:rPr>
        <w:rFonts w:ascii="Arial" w:hAnsi="Arial" w:hint="default"/>
      </w:rPr>
    </w:lvl>
    <w:lvl w:ilvl="5" w:tplc="34F27A3C" w:tentative="1">
      <w:start w:val="1"/>
      <w:numFmt w:val="bullet"/>
      <w:lvlText w:val="•"/>
      <w:lvlJc w:val="left"/>
      <w:pPr>
        <w:tabs>
          <w:tab w:val="num" w:pos="3960"/>
        </w:tabs>
        <w:ind w:left="3960" w:hanging="360"/>
      </w:pPr>
      <w:rPr>
        <w:rFonts w:ascii="Arial" w:hAnsi="Arial" w:hint="default"/>
      </w:rPr>
    </w:lvl>
    <w:lvl w:ilvl="6" w:tplc="C3CE62DA" w:tentative="1">
      <w:start w:val="1"/>
      <w:numFmt w:val="bullet"/>
      <w:lvlText w:val="•"/>
      <w:lvlJc w:val="left"/>
      <w:pPr>
        <w:tabs>
          <w:tab w:val="num" w:pos="4680"/>
        </w:tabs>
        <w:ind w:left="4680" w:hanging="360"/>
      </w:pPr>
      <w:rPr>
        <w:rFonts w:ascii="Arial" w:hAnsi="Arial" w:hint="default"/>
      </w:rPr>
    </w:lvl>
    <w:lvl w:ilvl="7" w:tplc="C068DD14" w:tentative="1">
      <w:start w:val="1"/>
      <w:numFmt w:val="bullet"/>
      <w:lvlText w:val="•"/>
      <w:lvlJc w:val="left"/>
      <w:pPr>
        <w:tabs>
          <w:tab w:val="num" w:pos="5400"/>
        </w:tabs>
        <w:ind w:left="5400" w:hanging="360"/>
      </w:pPr>
      <w:rPr>
        <w:rFonts w:ascii="Arial" w:hAnsi="Arial" w:hint="default"/>
      </w:rPr>
    </w:lvl>
    <w:lvl w:ilvl="8" w:tplc="D52EF01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91F4786"/>
    <w:multiLevelType w:val="hybridMultilevel"/>
    <w:tmpl w:val="56EAC0D6"/>
    <w:lvl w:ilvl="0" w:tplc="90EEA6D8">
      <w:start w:val="1"/>
      <w:numFmt w:val="bullet"/>
      <w:lvlText w:val="•"/>
      <w:lvlJc w:val="left"/>
      <w:pPr>
        <w:tabs>
          <w:tab w:val="num" w:pos="360"/>
        </w:tabs>
        <w:ind w:left="360" w:hanging="360"/>
      </w:pPr>
      <w:rPr>
        <w:rFonts w:ascii="Arial" w:hAnsi="Arial" w:hint="default"/>
      </w:rPr>
    </w:lvl>
    <w:lvl w:ilvl="1" w:tplc="32E259FA" w:tentative="1">
      <w:start w:val="1"/>
      <w:numFmt w:val="bullet"/>
      <w:lvlText w:val="•"/>
      <w:lvlJc w:val="left"/>
      <w:pPr>
        <w:tabs>
          <w:tab w:val="num" w:pos="1080"/>
        </w:tabs>
        <w:ind w:left="1080" w:hanging="360"/>
      </w:pPr>
      <w:rPr>
        <w:rFonts w:ascii="Arial" w:hAnsi="Arial" w:hint="default"/>
      </w:rPr>
    </w:lvl>
    <w:lvl w:ilvl="2" w:tplc="4F1C5B90" w:tentative="1">
      <w:start w:val="1"/>
      <w:numFmt w:val="bullet"/>
      <w:lvlText w:val="•"/>
      <w:lvlJc w:val="left"/>
      <w:pPr>
        <w:tabs>
          <w:tab w:val="num" w:pos="1800"/>
        </w:tabs>
        <w:ind w:left="1800" w:hanging="360"/>
      </w:pPr>
      <w:rPr>
        <w:rFonts w:ascii="Arial" w:hAnsi="Arial" w:hint="default"/>
      </w:rPr>
    </w:lvl>
    <w:lvl w:ilvl="3" w:tplc="3FAACA42" w:tentative="1">
      <w:start w:val="1"/>
      <w:numFmt w:val="bullet"/>
      <w:lvlText w:val="•"/>
      <w:lvlJc w:val="left"/>
      <w:pPr>
        <w:tabs>
          <w:tab w:val="num" w:pos="2520"/>
        </w:tabs>
        <w:ind w:left="2520" w:hanging="360"/>
      </w:pPr>
      <w:rPr>
        <w:rFonts w:ascii="Arial" w:hAnsi="Arial" w:hint="default"/>
      </w:rPr>
    </w:lvl>
    <w:lvl w:ilvl="4" w:tplc="DF06A3EE" w:tentative="1">
      <w:start w:val="1"/>
      <w:numFmt w:val="bullet"/>
      <w:lvlText w:val="•"/>
      <w:lvlJc w:val="left"/>
      <w:pPr>
        <w:tabs>
          <w:tab w:val="num" w:pos="3240"/>
        </w:tabs>
        <w:ind w:left="3240" w:hanging="360"/>
      </w:pPr>
      <w:rPr>
        <w:rFonts w:ascii="Arial" w:hAnsi="Arial" w:hint="default"/>
      </w:rPr>
    </w:lvl>
    <w:lvl w:ilvl="5" w:tplc="82D21A58" w:tentative="1">
      <w:start w:val="1"/>
      <w:numFmt w:val="bullet"/>
      <w:lvlText w:val="•"/>
      <w:lvlJc w:val="left"/>
      <w:pPr>
        <w:tabs>
          <w:tab w:val="num" w:pos="3960"/>
        </w:tabs>
        <w:ind w:left="3960" w:hanging="360"/>
      </w:pPr>
      <w:rPr>
        <w:rFonts w:ascii="Arial" w:hAnsi="Arial" w:hint="default"/>
      </w:rPr>
    </w:lvl>
    <w:lvl w:ilvl="6" w:tplc="EF08BEF8" w:tentative="1">
      <w:start w:val="1"/>
      <w:numFmt w:val="bullet"/>
      <w:lvlText w:val="•"/>
      <w:lvlJc w:val="left"/>
      <w:pPr>
        <w:tabs>
          <w:tab w:val="num" w:pos="4680"/>
        </w:tabs>
        <w:ind w:left="4680" w:hanging="360"/>
      </w:pPr>
      <w:rPr>
        <w:rFonts w:ascii="Arial" w:hAnsi="Arial" w:hint="default"/>
      </w:rPr>
    </w:lvl>
    <w:lvl w:ilvl="7" w:tplc="E9E0C5EE" w:tentative="1">
      <w:start w:val="1"/>
      <w:numFmt w:val="bullet"/>
      <w:lvlText w:val="•"/>
      <w:lvlJc w:val="left"/>
      <w:pPr>
        <w:tabs>
          <w:tab w:val="num" w:pos="5400"/>
        </w:tabs>
        <w:ind w:left="5400" w:hanging="360"/>
      </w:pPr>
      <w:rPr>
        <w:rFonts w:ascii="Arial" w:hAnsi="Arial" w:hint="default"/>
      </w:rPr>
    </w:lvl>
    <w:lvl w:ilvl="8" w:tplc="E0C0D5E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93141DC"/>
    <w:multiLevelType w:val="multilevel"/>
    <w:tmpl w:val="87309ED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DF06B46"/>
    <w:multiLevelType w:val="hybridMultilevel"/>
    <w:tmpl w:val="5C2A4AB6"/>
    <w:lvl w:ilvl="0" w:tplc="BA6EB10A">
      <w:start w:val="1"/>
      <w:numFmt w:val="bullet"/>
      <w:lvlText w:val="•"/>
      <w:lvlJc w:val="left"/>
      <w:pPr>
        <w:tabs>
          <w:tab w:val="num" w:pos="360"/>
        </w:tabs>
        <w:ind w:left="360" w:hanging="360"/>
      </w:pPr>
      <w:rPr>
        <w:rFonts w:ascii="Arial" w:hAnsi="Arial" w:hint="default"/>
      </w:rPr>
    </w:lvl>
    <w:lvl w:ilvl="1" w:tplc="38B4B6AC" w:tentative="1">
      <w:start w:val="1"/>
      <w:numFmt w:val="bullet"/>
      <w:lvlText w:val="•"/>
      <w:lvlJc w:val="left"/>
      <w:pPr>
        <w:tabs>
          <w:tab w:val="num" w:pos="1080"/>
        </w:tabs>
        <w:ind w:left="1080" w:hanging="360"/>
      </w:pPr>
      <w:rPr>
        <w:rFonts w:ascii="Arial" w:hAnsi="Arial" w:hint="default"/>
      </w:rPr>
    </w:lvl>
    <w:lvl w:ilvl="2" w:tplc="974E2C92" w:tentative="1">
      <w:start w:val="1"/>
      <w:numFmt w:val="bullet"/>
      <w:lvlText w:val="•"/>
      <w:lvlJc w:val="left"/>
      <w:pPr>
        <w:tabs>
          <w:tab w:val="num" w:pos="1800"/>
        </w:tabs>
        <w:ind w:left="1800" w:hanging="360"/>
      </w:pPr>
      <w:rPr>
        <w:rFonts w:ascii="Arial" w:hAnsi="Arial" w:hint="default"/>
      </w:rPr>
    </w:lvl>
    <w:lvl w:ilvl="3" w:tplc="32DEEDA6" w:tentative="1">
      <w:start w:val="1"/>
      <w:numFmt w:val="bullet"/>
      <w:lvlText w:val="•"/>
      <w:lvlJc w:val="left"/>
      <w:pPr>
        <w:tabs>
          <w:tab w:val="num" w:pos="2520"/>
        </w:tabs>
        <w:ind w:left="2520" w:hanging="360"/>
      </w:pPr>
      <w:rPr>
        <w:rFonts w:ascii="Arial" w:hAnsi="Arial" w:hint="default"/>
      </w:rPr>
    </w:lvl>
    <w:lvl w:ilvl="4" w:tplc="9F18EEE0" w:tentative="1">
      <w:start w:val="1"/>
      <w:numFmt w:val="bullet"/>
      <w:lvlText w:val="•"/>
      <w:lvlJc w:val="left"/>
      <w:pPr>
        <w:tabs>
          <w:tab w:val="num" w:pos="3240"/>
        </w:tabs>
        <w:ind w:left="3240" w:hanging="360"/>
      </w:pPr>
      <w:rPr>
        <w:rFonts w:ascii="Arial" w:hAnsi="Arial" w:hint="default"/>
      </w:rPr>
    </w:lvl>
    <w:lvl w:ilvl="5" w:tplc="98D24494" w:tentative="1">
      <w:start w:val="1"/>
      <w:numFmt w:val="bullet"/>
      <w:lvlText w:val="•"/>
      <w:lvlJc w:val="left"/>
      <w:pPr>
        <w:tabs>
          <w:tab w:val="num" w:pos="3960"/>
        </w:tabs>
        <w:ind w:left="3960" w:hanging="360"/>
      </w:pPr>
      <w:rPr>
        <w:rFonts w:ascii="Arial" w:hAnsi="Arial" w:hint="default"/>
      </w:rPr>
    </w:lvl>
    <w:lvl w:ilvl="6" w:tplc="53E29470" w:tentative="1">
      <w:start w:val="1"/>
      <w:numFmt w:val="bullet"/>
      <w:lvlText w:val="•"/>
      <w:lvlJc w:val="left"/>
      <w:pPr>
        <w:tabs>
          <w:tab w:val="num" w:pos="4680"/>
        </w:tabs>
        <w:ind w:left="4680" w:hanging="360"/>
      </w:pPr>
      <w:rPr>
        <w:rFonts w:ascii="Arial" w:hAnsi="Arial" w:hint="default"/>
      </w:rPr>
    </w:lvl>
    <w:lvl w:ilvl="7" w:tplc="F3744E72" w:tentative="1">
      <w:start w:val="1"/>
      <w:numFmt w:val="bullet"/>
      <w:lvlText w:val="•"/>
      <w:lvlJc w:val="left"/>
      <w:pPr>
        <w:tabs>
          <w:tab w:val="num" w:pos="5400"/>
        </w:tabs>
        <w:ind w:left="5400" w:hanging="360"/>
      </w:pPr>
      <w:rPr>
        <w:rFonts w:ascii="Arial" w:hAnsi="Arial" w:hint="default"/>
      </w:rPr>
    </w:lvl>
    <w:lvl w:ilvl="8" w:tplc="DBEC948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4" w15:restartNumberingAfterBreak="0">
    <w:nsid w:val="44291011"/>
    <w:multiLevelType w:val="multilevel"/>
    <w:tmpl w:val="4CB2E14A"/>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5230D4B"/>
    <w:multiLevelType w:val="hybridMultilevel"/>
    <w:tmpl w:val="46988694"/>
    <w:lvl w:ilvl="0" w:tplc="8EBC6B34">
      <w:start w:val="1"/>
      <w:numFmt w:val="bullet"/>
      <w:pStyle w:val="Listeavsnitt"/>
      <w:lvlText w:val=""/>
      <w:lvlJc w:val="left"/>
      <w:pPr>
        <w:ind w:left="1440" w:hanging="360"/>
      </w:pPr>
      <w:rPr>
        <w:rFonts w:ascii="Symbol" w:hAnsi="Symbol" w:hint="default"/>
        <w:color w:val="88C9D0" w:themeColor="accent1"/>
      </w:rPr>
    </w:lvl>
    <w:lvl w:ilvl="1" w:tplc="49AE19D0" w:tentative="1">
      <w:start w:val="1"/>
      <w:numFmt w:val="bullet"/>
      <w:lvlText w:val="o"/>
      <w:lvlJc w:val="left"/>
      <w:pPr>
        <w:ind w:left="2160" w:hanging="360"/>
      </w:pPr>
      <w:rPr>
        <w:rFonts w:ascii="Courier New" w:hAnsi="Courier New" w:cs="Courier New" w:hint="default"/>
      </w:rPr>
    </w:lvl>
    <w:lvl w:ilvl="2" w:tplc="9EEC2EA6" w:tentative="1">
      <w:start w:val="1"/>
      <w:numFmt w:val="bullet"/>
      <w:lvlText w:val=""/>
      <w:lvlJc w:val="left"/>
      <w:pPr>
        <w:ind w:left="2880" w:hanging="360"/>
      </w:pPr>
      <w:rPr>
        <w:rFonts w:ascii="Wingdings" w:hAnsi="Wingdings" w:hint="default"/>
      </w:rPr>
    </w:lvl>
    <w:lvl w:ilvl="3" w:tplc="18CE1332" w:tentative="1">
      <w:start w:val="1"/>
      <w:numFmt w:val="bullet"/>
      <w:lvlText w:val=""/>
      <w:lvlJc w:val="left"/>
      <w:pPr>
        <w:ind w:left="3600" w:hanging="360"/>
      </w:pPr>
      <w:rPr>
        <w:rFonts w:ascii="Symbol" w:hAnsi="Symbol" w:hint="default"/>
      </w:rPr>
    </w:lvl>
    <w:lvl w:ilvl="4" w:tplc="E03C1532" w:tentative="1">
      <w:start w:val="1"/>
      <w:numFmt w:val="bullet"/>
      <w:lvlText w:val="o"/>
      <w:lvlJc w:val="left"/>
      <w:pPr>
        <w:ind w:left="4320" w:hanging="360"/>
      </w:pPr>
      <w:rPr>
        <w:rFonts w:ascii="Courier New" w:hAnsi="Courier New" w:cs="Courier New" w:hint="default"/>
      </w:rPr>
    </w:lvl>
    <w:lvl w:ilvl="5" w:tplc="8E3AE570" w:tentative="1">
      <w:start w:val="1"/>
      <w:numFmt w:val="bullet"/>
      <w:lvlText w:val=""/>
      <w:lvlJc w:val="left"/>
      <w:pPr>
        <w:ind w:left="5040" w:hanging="360"/>
      </w:pPr>
      <w:rPr>
        <w:rFonts w:ascii="Wingdings" w:hAnsi="Wingdings" w:hint="default"/>
      </w:rPr>
    </w:lvl>
    <w:lvl w:ilvl="6" w:tplc="B8C25BE4" w:tentative="1">
      <w:start w:val="1"/>
      <w:numFmt w:val="bullet"/>
      <w:lvlText w:val=""/>
      <w:lvlJc w:val="left"/>
      <w:pPr>
        <w:ind w:left="5760" w:hanging="360"/>
      </w:pPr>
      <w:rPr>
        <w:rFonts w:ascii="Symbol" w:hAnsi="Symbol" w:hint="default"/>
      </w:rPr>
    </w:lvl>
    <w:lvl w:ilvl="7" w:tplc="A02E75F4" w:tentative="1">
      <w:start w:val="1"/>
      <w:numFmt w:val="bullet"/>
      <w:lvlText w:val="o"/>
      <w:lvlJc w:val="left"/>
      <w:pPr>
        <w:ind w:left="6480" w:hanging="360"/>
      </w:pPr>
      <w:rPr>
        <w:rFonts w:ascii="Courier New" w:hAnsi="Courier New" w:cs="Courier New" w:hint="default"/>
      </w:rPr>
    </w:lvl>
    <w:lvl w:ilvl="8" w:tplc="A0C094C0" w:tentative="1">
      <w:start w:val="1"/>
      <w:numFmt w:val="bullet"/>
      <w:lvlText w:val=""/>
      <w:lvlJc w:val="left"/>
      <w:pPr>
        <w:ind w:left="7200" w:hanging="360"/>
      </w:pPr>
      <w:rPr>
        <w:rFonts w:ascii="Wingdings" w:hAnsi="Wingdings" w:hint="default"/>
      </w:rPr>
    </w:lvl>
  </w:abstractNum>
  <w:abstractNum w:abstractNumId="16" w15:restartNumberingAfterBreak="0">
    <w:nsid w:val="458E1793"/>
    <w:multiLevelType w:val="hybridMultilevel"/>
    <w:tmpl w:val="1B12E63A"/>
    <w:lvl w:ilvl="0" w:tplc="2DF8F7F4">
      <w:start w:val="1"/>
      <w:numFmt w:val="decimal"/>
      <w:pStyle w:val="Overskrift2"/>
      <w:lvlText w:val="1.%1."/>
      <w:lvlJc w:val="left"/>
      <w:pPr>
        <w:ind w:left="720" w:hanging="360"/>
      </w:pPr>
      <w:rPr>
        <w:rFonts w:hint="default"/>
      </w:rPr>
    </w:lvl>
    <w:lvl w:ilvl="1" w:tplc="F654A30A" w:tentative="1">
      <w:start w:val="1"/>
      <w:numFmt w:val="lowerLetter"/>
      <w:lvlText w:val="%2."/>
      <w:lvlJc w:val="left"/>
      <w:pPr>
        <w:ind w:left="1440" w:hanging="360"/>
      </w:pPr>
    </w:lvl>
    <w:lvl w:ilvl="2" w:tplc="398E50DA" w:tentative="1">
      <w:start w:val="1"/>
      <w:numFmt w:val="lowerRoman"/>
      <w:lvlText w:val="%3."/>
      <w:lvlJc w:val="right"/>
      <w:pPr>
        <w:ind w:left="2160" w:hanging="180"/>
      </w:pPr>
    </w:lvl>
    <w:lvl w:ilvl="3" w:tplc="28B624B2" w:tentative="1">
      <w:start w:val="1"/>
      <w:numFmt w:val="decimal"/>
      <w:lvlText w:val="%4."/>
      <w:lvlJc w:val="left"/>
      <w:pPr>
        <w:ind w:left="2880" w:hanging="360"/>
      </w:pPr>
    </w:lvl>
    <w:lvl w:ilvl="4" w:tplc="2870A614" w:tentative="1">
      <w:start w:val="1"/>
      <w:numFmt w:val="lowerLetter"/>
      <w:lvlText w:val="%5."/>
      <w:lvlJc w:val="left"/>
      <w:pPr>
        <w:ind w:left="3600" w:hanging="360"/>
      </w:pPr>
    </w:lvl>
    <w:lvl w:ilvl="5" w:tplc="D27089D4" w:tentative="1">
      <w:start w:val="1"/>
      <w:numFmt w:val="lowerRoman"/>
      <w:lvlText w:val="%6."/>
      <w:lvlJc w:val="right"/>
      <w:pPr>
        <w:ind w:left="4320" w:hanging="180"/>
      </w:pPr>
    </w:lvl>
    <w:lvl w:ilvl="6" w:tplc="14984EDC" w:tentative="1">
      <w:start w:val="1"/>
      <w:numFmt w:val="decimal"/>
      <w:lvlText w:val="%7."/>
      <w:lvlJc w:val="left"/>
      <w:pPr>
        <w:ind w:left="5040" w:hanging="360"/>
      </w:pPr>
    </w:lvl>
    <w:lvl w:ilvl="7" w:tplc="B3A691C0" w:tentative="1">
      <w:start w:val="1"/>
      <w:numFmt w:val="lowerLetter"/>
      <w:lvlText w:val="%8."/>
      <w:lvlJc w:val="left"/>
      <w:pPr>
        <w:ind w:left="5760" w:hanging="360"/>
      </w:pPr>
    </w:lvl>
    <w:lvl w:ilvl="8" w:tplc="D534AC3C" w:tentative="1">
      <w:start w:val="1"/>
      <w:numFmt w:val="lowerRoman"/>
      <w:lvlText w:val="%9."/>
      <w:lvlJc w:val="right"/>
      <w:pPr>
        <w:ind w:left="6480" w:hanging="180"/>
      </w:pPr>
    </w:lvl>
  </w:abstractNum>
  <w:abstractNum w:abstractNumId="17" w15:restartNumberingAfterBreak="0">
    <w:nsid w:val="49D4057E"/>
    <w:multiLevelType w:val="hybridMultilevel"/>
    <w:tmpl w:val="774893B8"/>
    <w:lvl w:ilvl="0" w:tplc="F642069E">
      <w:start w:val="1"/>
      <w:numFmt w:val="bullet"/>
      <w:lvlText w:val=""/>
      <w:lvlJc w:val="left"/>
      <w:pPr>
        <w:ind w:left="360" w:hanging="360"/>
      </w:pPr>
      <w:rPr>
        <w:rFonts w:ascii="Symbol" w:hAnsi="Symbol" w:hint="default"/>
        <w:color w:val="147E88"/>
      </w:rPr>
    </w:lvl>
    <w:lvl w:ilvl="1" w:tplc="15525040">
      <w:start w:val="1"/>
      <w:numFmt w:val="bullet"/>
      <w:lvlText w:val="o"/>
      <w:lvlJc w:val="left"/>
      <w:pPr>
        <w:ind w:left="1080" w:hanging="360"/>
      </w:pPr>
      <w:rPr>
        <w:rFonts w:ascii="Courier New" w:hAnsi="Courier New" w:cs="Courier New" w:hint="default"/>
      </w:rPr>
    </w:lvl>
    <w:lvl w:ilvl="2" w:tplc="0674E66A" w:tentative="1">
      <w:start w:val="1"/>
      <w:numFmt w:val="bullet"/>
      <w:lvlText w:val=""/>
      <w:lvlJc w:val="left"/>
      <w:pPr>
        <w:ind w:left="1800" w:hanging="360"/>
      </w:pPr>
      <w:rPr>
        <w:rFonts w:ascii="Wingdings" w:hAnsi="Wingdings" w:hint="default"/>
      </w:rPr>
    </w:lvl>
    <w:lvl w:ilvl="3" w:tplc="15560036" w:tentative="1">
      <w:start w:val="1"/>
      <w:numFmt w:val="bullet"/>
      <w:lvlText w:val=""/>
      <w:lvlJc w:val="left"/>
      <w:pPr>
        <w:ind w:left="2520" w:hanging="360"/>
      </w:pPr>
      <w:rPr>
        <w:rFonts w:ascii="Symbol" w:hAnsi="Symbol" w:hint="default"/>
      </w:rPr>
    </w:lvl>
    <w:lvl w:ilvl="4" w:tplc="93AE0D5C" w:tentative="1">
      <w:start w:val="1"/>
      <w:numFmt w:val="bullet"/>
      <w:lvlText w:val="o"/>
      <w:lvlJc w:val="left"/>
      <w:pPr>
        <w:ind w:left="3240" w:hanging="360"/>
      </w:pPr>
      <w:rPr>
        <w:rFonts w:ascii="Courier New" w:hAnsi="Courier New" w:cs="Courier New" w:hint="default"/>
      </w:rPr>
    </w:lvl>
    <w:lvl w:ilvl="5" w:tplc="E70EAEA4" w:tentative="1">
      <w:start w:val="1"/>
      <w:numFmt w:val="bullet"/>
      <w:lvlText w:val=""/>
      <w:lvlJc w:val="left"/>
      <w:pPr>
        <w:ind w:left="3960" w:hanging="360"/>
      </w:pPr>
      <w:rPr>
        <w:rFonts w:ascii="Wingdings" w:hAnsi="Wingdings" w:hint="default"/>
      </w:rPr>
    </w:lvl>
    <w:lvl w:ilvl="6" w:tplc="534C2420" w:tentative="1">
      <w:start w:val="1"/>
      <w:numFmt w:val="bullet"/>
      <w:lvlText w:val=""/>
      <w:lvlJc w:val="left"/>
      <w:pPr>
        <w:ind w:left="4680" w:hanging="360"/>
      </w:pPr>
      <w:rPr>
        <w:rFonts w:ascii="Symbol" w:hAnsi="Symbol" w:hint="default"/>
      </w:rPr>
    </w:lvl>
    <w:lvl w:ilvl="7" w:tplc="52FC28DE" w:tentative="1">
      <w:start w:val="1"/>
      <w:numFmt w:val="bullet"/>
      <w:lvlText w:val="o"/>
      <w:lvlJc w:val="left"/>
      <w:pPr>
        <w:ind w:left="5400" w:hanging="360"/>
      </w:pPr>
      <w:rPr>
        <w:rFonts w:ascii="Courier New" w:hAnsi="Courier New" w:cs="Courier New" w:hint="default"/>
      </w:rPr>
    </w:lvl>
    <w:lvl w:ilvl="8" w:tplc="1A4635E6" w:tentative="1">
      <w:start w:val="1"/>
      <w:numFmt w:val="bullet"/>
      <w:lvlText w:val=""/>
      <w:lvlJc w:val="left"/>
      <w:pPr>
        <w:ind w:left="6120" w:hanging="360"/>
      </w:pPr>
      <w:rPr>
        <w:rFonts w:ascii="Wingdings" w:hAnsi="Wingdings" w:hint="default"/>
      </w:rPr>
    </w:lvl>
  </w:abstractNum>
  <w:abstractNum w:abstractNumId="18" w15:restartNumberingAfterBreak="0">
    <w:nsid w:val="49E46884"/>
    <w:multiLevelType w:val="hybridMultilevel"/>
    <w:tmpl w:val="9C72331C"/>
    <w:lvl w:ilvl="0" w:tplc="6E5417FE">
      <w:start w:val="1"/>
      <w:numFmt w:val="bullet"/>
      <w:lvlText w:val=""/>
      <w:lvlJc w:val="left"/>
      <w:pPr>
        <w:ind w:left="360" w:hanging="360"/>
      </w:pPr>
      <w:rPr>
        <w:rFonts w:ascii="Symbol" w:hAnsi="Symbol" w:hint="default"/>
      </w:rPr>
    </w:lvl>
    <w:lvl w:ilvl="1" w:tplc="DB9812AC" w:tentative="1">
      <w:start w:val="1"/>
      <w:numFmt w:val="bullet"/>
      <w:lvlText w:val="o"/>
      <w:lvlJc w:val="left"/>
      <w:pPr>
        <w:ind w:left="1080" w:hanging="360"/>
      </w:pPr>
      <w:rPr>
        <w:rFonts w:ascii="Courier New" w:hAnsi="Courier New" w:cs="Courier New" w:hint="default"/>
      </w:rPr>
    </w:lvl>
    <w:lvl w:ilvl="2" w:tplc="BE149EF2" w:tentative="1">
      <w:start w:val="1"/>
      <w:numFmt w:val="bullet"/>
      <w:lvlText w:val=""/>
      <w:lvlJc w:val="left"/>
      <w:pPr>
        <w:ind w:left="1800" w:hanging="360"/>
      </w:pPr>
      <w:rPr>
        <w:rFonts w:ascii="Wingdings" w:hAnsi="Wingdings" w:hint="default"/>
      </w:rPr>
    </w:lvl>
    <w:lvl w:ilvl="3" w:tplc="1032B3A6" w:tentative="1">
      <w:start w:val="1"/>
      <w:numFmt w:val="bullet"/>
      <w:lvlText w:val=""/>
      <w:lvlJc w:val="left"/>
      <w:pPr>
        <w:ind w:left="2520" w:hanging="360"/>
      </w:pPr>
      <w:rPr>
        <w:rFonts w:ascii="Symbol" w:hAnsi="Symbol" w:hint="default"/>
      </w:rPr>
    </w:lvl>
    <w:lvl w:ilvl="4" w:tplc="708C2A4C" w:tentative="1">
      <w:start w:val="1"/>
      <w:numFmt w:val="bullet"/>
      <w:lvlText w:val="o"/>
      <w:lvlJc w:val="left"/>
      <w:pPr>
        <w:ind w:left="3240" w:hanging="360"/>
      </w:pPr>
      <w:rPr>
        <w:rFonts w:ascii="Courier New" w:hAnsi="Courier New" w:cs="Courier New" w:hint="default"/>
      </w:rPr>
    </w:lvl>
    <w:lvl w:ilvl="5" w:tplc="FC0015FC" w:tentative="1">
      <w:start w:val="1"/>
      <w:numFmt w:val="bullet"/>
      <w:lvlText w:val=""/>
      <w:lvlJc w:val="left"/>
      <w:pPr>
        <w:ind w:left="3960" w:hanging="360"/>
      </w:pPr>
      <w:rPr>
        <w:rFonts w:ascii="Wingdings" w:hAnsi="Wingdings" w:hint="default"/>
      </w:rPr>
    </w:lvl>
    <w:lvl w:ilvl="6" w:tplc="BC2EEAE4" w:tentative="1">
      <w:start w:val="1"/>
      <w:numFmt w:val="bullet"/>
      <w:lvlText w:val=""/>
      <w:lvlJc w:val="left"/>
      <w:pPr>
        <w:ind w:left="4680" w:hanging="360"/>
      </w:pPr>
      <w:rPr>
        <w:rFonts w:ascii="Symbol" w:hAnsi="Symbol" w:hint="default"/>
      </w:rPr>
    </w:lvl>
    <w:lvl w:ilvl="7" w:tplc="E304C766" w:tentative="1">
      <w:start w:val="1"/>
      <w:numFmt w:val="bullet"/>
      <w:lvlText w:val="o"/>
      <w:lvlJc w:val="left"/>
      <w:pPr>
        <w:ind w:left="5400" w:hanging="360"/>
      </w:pPr>
      <w:rPr>
        <w:rFonts w:ascii="Courier New" w:hAnsi="Courier New" w:cs="Courier New" w:hint="default"/>
      </w:rPr>
    </w:lvl>
    <w:lvl w:ilvl="8" w:tplc="520E4E38" w:tentative="1">
      <w:start w:val="1"/>
      <w:numFmt w:val="bullet"/>
      <w:lvlText w:val=""/>
      <w:lvlJc w:val="left"/>
      <w:pPr>
        <w:ind w:left="6120" w:hanging="360"/>
      </w:pPr>
      <w:rPr>
        <w:rFonts w:ascii="Wingdings" w:hAnsi="Wingdings" w:hint="default"/>
      </w:rPr>
    </w:lvl>
  </w:abstractNum>
  <w:abstractNum w:abstractNumId="19" w15:restartNumberingAfterBreak="0">
    <w:nsid w:val="4D9811BF"/>
    <w:multiLevelType w:val="hybridMultilevel"/>
    <w:tmpl w:val="0AF83E0E"/>
    <w:lvl w:ilvl="0" w:tplc="6C6E4EDC">
      <w:start w:val="1"/>
      <w:numFmt w:val="bullet"/>
      <w:lvlText w:val="•"/>
      <w:lvlJc w:val="left"/>
      <w:pPr>
        <w:tabs>
          <w:tab w:val="num" w:pos="720"/>
        </w:tabs>
        <w:ind w:left="720" w:hanging="360"/>
      </w:pPr>
      <w:rPr>
        <w:rFonts w:ascii="Arial" w:hAnsi="Arial" w:hint="default"/>
      </w:rPr>
    </w:lvl>
    <w:lvl w:ilvl="1" w:tplc="C2E0C71A" w:tentative="1">
      <w:start w:val="1"/>
      <w:numFmt w:val="bullet"/>
      <w:lvlText w:val="•"/>
      <w:lvlJc w:val="left"/>
      <w:pPr>
        <w:tabs>
          <w:tab w:val="num" w:pos="1440"/>
        </w:tabs>
        <w:ind w:left="1440" w:hanging="360"/>
      </w:pPr>
      <w:rPr>
        <w:rFonts w:ascii="Arial" w:hAnsi="Arial" w:hint="default"/>
      </w:rPr>
    </w:lvl>
    <w:lvl w:ilvl="2" w:tplc="EAD6C3AA" w:tentative="1">
      <w:start w:val="1"/>
      <w:numFmt w:val="bullet"/>
      <w:lvlText w:val="•"/>
      <w:lvlJc w:val="left"/>
      <w:pPr>
        <w:tabs>
          <w:tab w:val="num" w:pos="2160"/>
        </w:tabs>
        <w:ind w:left="2160" w:hanging="360"/>
      </w:pPr>
      <w:rPr>
        <w:rFonts w:ascii="Arial" w:hAnsi="Arial" w:hint="default"/>
      </w:rPr>
    </w:lvl>
    <w:lvl w:ilvl="3" w:tplc="DAC2E670" w:tentative="1">
      <w:start w:val="1"/>
      <w:numFmt w:val="bullet"/>
      <w:lvlText w:val="•"/>
      <w:lvlJc w:val="left"/>
      <w:pPr>
        <w:tabs>
          <w:tab w:val="num" w:pos="2880"/>
        </w:tabs>
        <w:ind w:left="2880" w:hanging="360"/>
      </w:pPr>
      <w:rPr>
        <w:rFonts w:ascii="Arial" w:hAnsi="Arial" w:hint="default"/>
      </w:rPr>
    </w:lvl>
    <w:lvl w:ilvl="4" w:tplc="10F4A416" w:tentative="1">
      <w:start w:val="1"/>
      <w:numFmt w:val="bullet"/>
      <w:lvlText w:val="•"/>
      <w:lvlJc w:val="left"/>
      <w:pPr>
        <w:tabs>
          <w:tab w:val="num" w:pos="3600"/>
        </w:tabs>
        <w:ind w:left="3600" w:hanging="360"/>
      </w:pPr>
      <w:rPr>
        <w:rFonts w:ascii="Arial" w:hAnsi="Arial" w:hint="default"/>
      </w:rPr>
    </w:lvl>
    <w:lvl w:ilvl="5" w:tplc="6E54F2C8" w:tentative="1">
      <w:start w:val="1"/>
      <w:numFmt w:val="bullet"/>
      <w:lvlText w:val="•"/>
      <w:lvlJc w:val="left"/>
      <w:pPr>
        <w:tabs>
          <w:tab w:val="num" w:pos="4320"/>
        </w:tabs>
        <w:ind w:left="4320" w:hanging="360"/>
      </w:pPr>
      <w:rPr>
        <w:rFonts w:ascii="Arial" w:hAnsi="Arial" w:hint="default"/>
      </w:rPr>
    </w:lvl>
    <w:lvl w:ilvl="6" w:tplc="A0046726" w:tentative="1">
      <w:start w:val="1"/>
      <w:numFmt w:val="bullet"/>
      <w:lvlText w:val="•"/>
      <w:lvlJc w:val="left"/>
      <w:pPr>
        <w:tabs>
          <w:tab w:val="num" w:pos="5040"/>
        </w:tabs>
        <w:ind w:left="5040" w:hanging="360"/>
      </w:pPr>
      <w:rPr>
        <w:rFonts w:ascii="Arial" w:hAnsi="Arial" w:hint="default"/>
      </w:rPr>
    </w:lvl>
    <w:lvl w:ilvl="7" w:tplc="AA66BC88" w:tentative="1">
      <w:start w:val="1"/>
      <w:numFmt w:val="bullet"/>
      <w:lvlText w:val="•"/>
      <w:lvlJc w:val="left"/>
      <w:pPr>
        <w:tabs>
          <w:tab w:val="num" w:pos="5760"/>
        </w:tabs>
        <w:ind w:left="5760" w:hanging="360"/>
      </w:pPr>
      <w:rPr>
        <w:rFonts w:ascii="Arial" w:hAnsi="Arial" w:hint="default"/>
      </w:rPr>
    </w:lvl>
    <w:lvl w:ilvl="8" w:tplc="59B633D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A14DD5"/>
    <w:multiLevelType w:val="hybridMultilevel"/>
    <w:tmpl w:val="6486EF66"/>
    <w:lvl w:ilvl="0" w:tplc="816442B6">
      <w:start w:val="1"/>
      <w:numFmt w:val="bullet"/>
      <w:lvlText w:val="•"/>
      <w:lvlJc w:val="left"/>
      <w:pPr>
        <w:tabs>
          <w:tab w:val="num" w:pos="360"/>
        </w:tabs>
        <w:ind w:left="360" w:hanging="360"/>
      </w:pPr>
      <w:rPr>
        <w:rFonts w:ascii="Arial" w:hAnsi="Arial" w:hint="default"/>
      </w:rPr>
    </w:lvl>
    <w:lvl w:ilvl="1" w:tplc="8E7CC1B4" w:tentative="1">
      <w:start w:val="1"/>
      <w:numFmt w:val="bullet"/>
      <w:lvlText w:val="•"/>
      <w:lvlJc w:val="left"/>
      <w:pPr>
        <w:tabs>
          <w:tab w:val="num" w:pos="1080"/>
        </w:tabs>
        <w:ind w:left="1080" w:hanging="360"/>
      </w:pPr>
      <w:rPr>
        <w:rFonts w:ascii="Arial" w:hAnsi="Arial" w:hint="default"/>
      </w:rPr>
    </w:lvl>
    <w:lvl w:ilvl="2" w:tplc="AC54A8F4" w:tentative="1">
      <w:start w:val="1"/>
      <w:numFmt w:val="bullet"/>
      <w:lvlText w:val="•"/>
      <w:lvlJc w:val="left"/>
      <w:pPr>
        <w:tabs>
          <w:tab w:val="num" w:pos="1800"/>
        </w:tabs>
        <w:ind w:left="1800" w:hanging="360"/>
      </w:pPr>
      <w:rPr>
        <w:rFonts w:ascii="Arial" w:hAnsi="Arial" w:hint="default"/>
      </w:rPr>
    </w:lvl>
    <w:lvl w:ilvl="3" w:tplc="27D2FEA6" w:tentative="1">
      <w:start w:val="1"/>
      <w:numFmt w:val="bullet"/>
      <w:lvlText w:val="•"/>
      <w:lvlJc w:val="left"/>
      <w:pPr>
        <w:tabs>
          <w:tab w:val="num" w:pos="2520"/>
        </w:tabs>
        <w:ind w:left="2520" w:hanging="360"/>
      </w:pPr>
      <w:rPr>
        <w:rFonts w:ascii="Arial" w:hAnsi="Arial" w:hint="default"/>
      </w:rPr>
    </w:lvl>
    <w:lvl w:ilvl="4" w:tplc="BA76CB60" w:tentative="1">
      <w:start w:val="1"/>
      <w:numFmt w:val="bullet"/>
      <w:lvlText w:val="•"/>
      <w:lvlJc w:val="left"/>
      <w:pPr>
        <w:tabs>
          <w:tab w:val="num" w:pos="3240"/>
        </w:tabs>
        <w:ind w:left="3240" w:hanging="360"/>
      </w:pPr>
      <w:rPr>
        <w:rFonts w:ascii="Arial" w:hAnsi="Arial" w:hint="default"/>
      </w:rPr>
    </w:lvl>
    <w:lvl w:ilvl="5" w:tplc="C7BAA934" w:tentative="1">
      <w:start w:val="1"/>
      <w:numFmt w:val="bullet"/>
      <w:lvlText w:val="•"/>
      <w:lvlJc w:val="left"/>
      <w:pPr>
        <w:tabs>
          <w:tab w:val="num" w:pos="3960"/>
        </w:tabs>
        <w:ind w:left="3960" w:hanging="360"/>
      </w:pPr>
      <w:rPr>
        <w:rFonts w:ascii="Arial" w:hAnsi="Arial" w:hint="default"/>
      </w:rPr>
    </w:lvl>
    <w:lvl w:ilvl="6" w:tplc="D6B2FBD2" w:tentative="1">
      <w:start w:val="1"/>
      <w:numFmt w:val="bullet"/>
      <w:lvlText w:val="•"/>
      <w:lvlJc w:val="left"/>
      <w:pPr>
        <w:tabs>
          <w:tab w:val="num" w:pos="4680"/>
        </w:tabs>
        <w:ind w:left="4680" w:hanging="360"/>
      </w:pPr>
      <w:rPr>
        <w:rFonts w:ascii="Arial" w:hAnsi="Arial" w:hint="default"/>
      </w:rPr>
    </w:lvl>
    <w:lvl w:ilvl="7" w:tplc="3BD4B7D8" w:tentative="1">
      <w:start w:val="1"/>
      <w:numFmt w:val="bullet"/>
      <w:lvlText w:val="•"/>
      <w:lvlJc w:val="left"/>
      <w:pPr>
        <w:tabs>
          <w:tab w:val="num" w:pos="5400"/>
        </w:tabs>
        <w:ind w:left="5400" w:hanging="360"/>
      </w:pPr>
      <w:rPr>
        <w:rFonts w:ascii="Arial" w:hAnsi="Arial" w:hint="default"/>
      </w:rPr>
    </w:lvl>
    <w:lvl w:ilvl="8" w:tplc="8530084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1E574C7"/>
    <w:multiLevelType w:val="hybridMultilevel"/>
    <w:tmpl w:val="8CCE5568"/>
    <w:lvl w:ilvl="0" w:tplc="6DB0800A">
      <w:start w:val="1"/>
      <w:numFmt w:val="decimal"/>
      <w:pStyle w:val="Overskrift1"/>
      <w:lvlText w:val="%1."/>
      <w:lvlJc w:val="left"/>
      <w:pPr>
        <w:ind w:left="720" w:hanging="360"/>
      </w:pPr>
    </w:lvl>
    <w:lvl w:ilvl="1" w:tplc="7086549A" w:tentative="1">
      <w:start w:val="1"/>
      <w:numFmt w:val="lowerLetter"/>
      <w:lvlText w:val="%2."/>
      <w:lvlJc w:val="left"/>
      <w:pPr>
        <w:ind w:left="1440" w:hanging="360"/>
      </w:pPr>
    </w:lvl>
    <w:lvl w:ilvl="2" w:tplc="22A0BF50" w:tentative="1">
      <w:start w:val="1"/>
      <w:numFmt w:val="lowerRoman"/>
      <w:lvlText w:val="%3."/>
      <w:lvlJc w:val="right"/>
      <w:pPr>
        <w:ind w:left="2160" w:hanging="180"/>
      </w:pPr>
    </w:lvl>
    <w:lvl w:ilvl="3" w:tplc="EFCA9802" w:tentative="1">
      <w:start w:val="1"/>
      <w:numFmt w:val="decimal"/>
      <w:lvlText w:val="%4."/>
      <w:lvlJc w:val="left"/>
      <w:pPr>
        <w:ind w:left="2880" w:hanging="360"/>
      </w:pPr>
    </w:lvl>
    <w:lvl w:ilvl="4" w:tplc="2B42052E" w:tentative="1">
      <w:start w:val="1"/>
      <w:numFmt w:val="lowerLetter"/>
      <w:lvlText w:val="%5."/>
      <w:lvlJc w:val="left"/>
      <w:pPr>
        <w:ind w:left="3600" w:hanging="360"/>
      </w:pPr>
    </w:lvl>
    <w:lvl w:ilvl="5" w:tplc="2D323B08" w:tentative="1">
      <w:start w:val="1"/>
      <w:numFmt w:val="lowerRoman"/>
      <w:lvlText w:val="%6."/>
      <w:lvlJc w:val="right"/>
      <w:pPr>
        <w:ind w:left="4320" w:hanging="180"/>
      </w:pPr>
    </w:lvl>
    <w:lvl w:ilvl="6" w:tplc="3640AACC" w:tentative="1">
      <w:start w:val="1"/>
      <w:numFmt w:val="decimal"/>
      <w:lvlText w:val="%7."/>
      <w:lvlJc w:val="left"/>
      <w:pPr>
        <w:ind w:left="5040" w:hanging="360"/>
      </w:pPr>
    </w:lvl>
    <w:lvl w:ilvl="7" w:tplc="F400476C" w:tentative="1">
      <w:start w:val="1"/>
      <w:numFmt w:val="lowerLetter"/>
      <w:lvlText w:val="%8."/>
      <w:lvlJc w:val="left"/>
      <w:pPr>
        <w:ind w:left="5760" w:hanging="360"/>
      </w:pPr>
    </w:lvl>
    <w:lvl w:ilvl="8" w:tplc="82E2805A" w:tentative="1">
      <w:start w:val="1"/>
      <w:numFmt w:val="lowerRoman"/>
      <w:lvlText w:val="%9."/>
      <w:lvlJc w:val="right"/>
      <w:pPr>
        <w:ind w:left="6480" w:hanging="180"/>
      </w:pPr>
    </w:lvl>
  </w:abstractNum>
  <w:abstractNum w:abstractNumId="22" w15:restartNumberingAfterBreak="0">
    <w:nsid w:val="57DF5933"/>
    <w:multiLevelType w:val="hybridMultilevel"/>
    <w:tmpl w:val="F6943A2C"/>
    <w:lvl w:ilvl="0" w:tplc="6218AD1E">
      <w:numFmt w:val="bullet"/>
      <w:lvlText w:val="•"/>
      <w:lvlJc w:val="left"/>
      <w:pPr>
        <w:ind w:left="720" w:hanging="360"/>
      </w:pPr>
      <w:rPr>
        <w:rFonts w:ascii="Arial" w:eastAsiaTheme="minorHAnsi" w:hAnsi="Arial" w:cs="Arial" w:hint="default"/>
      </w:rPr>
    </w:lvl>
    <w:lvl w:ilvl="1" w:tplc="D7AED1F4" w:tentative="1">
      <w:start w:val="1"/>
      <w:numFmt w:val="bullet"/>
      <w:lvlText w:val="o"/>
      <w:lvlJc w:val="left"/>
      <w:pPr>
        <w:ind w:left="1440" w:hanging="360"/>
      </w:pPr>
      <w:rPr>
        <w:rFonts w:ascii="Courier New" w:hAnsi="Courier New" w:cs="Courier New" w:hint="default"/>
      </w:rPr>
    </w:lvl>
    <w:lvl w:ilvl="2" w:tplc="297827AC" w:tentative="1">
      <w:start w:val="1"/>
      <w:numFmt w:val="bullet"/>
      <w:lvlText w:val=""/>
      <w:lvlJc w:val="left"/>
      <w:pPr>
        <w:ind w:left="2160" w:hanging="360"/>
      </w:pPr>
      <w:rPr>
        <w:rFonts w:ascii="Wingdings" w:hAnsi="Wingdings" w:hint="default"/>
      </w:rPr>
    </w:lvl>
    <w:lvl w:ilvl="3" w:tplc="3782C2B6" w:tentative="1">
      <w:start w:val="1"/>
      <w:numFmt w:val="bullet"/>
      <w:lvlText w:val=""/>
      <w:lvlJc w:val="left"/>
      <w:pPr>
        <w:ind w:left="2880" w:hanging="360"/>
      </w:pPr>
      <w:rPr>
        <w:rFonts w:ascii="Symbol" w:hAnsi="Symbol" w:hint="default"/>
      </w:rPr>
    </w:lvl>
    <w:lvl w:ilvl="4" w:tplc="587AB3DC" w:tentative="1">
      <w:start w:val="1"/>
      <w:numFmt w:val="bullet"/>
      <w:lvlText w:val="o"/>
      <w:lvlJc w:val="left"/>
      <w:pPr>
        <w:ind w:left="3600" w:hanging="360"/>
      </w:pPr>
      <w:rPr>
        <w:rFonts w:ascii="Courier New" w:hAnsi="Courier New" w:cs="Courier New" w:hint="default"/>
      </w:rPr>
    </w:lvl>
    <w:lvl w:ilvl="5" w:tplc="791EF516" w:tentative="1">
      <w:start w:val="1"/>
      <w:numFmt w:val="bullet"/>
      <w:lvlText w:val=""/>
      <w:lvlJc w:val="left"/>
      <w:pPr>
        <w:ind w:left="4320" w:hanging="360"/>
      </w:pPr>
      <w:rPr>
        <w:rFonts w:ascii="Wingdings" w:hAnsi="Wingdings" w:hint="default"/>
      </w:rPr>
    </w:lvl>
    <w:lvl w:ilvl="6" w:tplc="EE60849E" w:tentative="1">
      <w:start w:val="1"/>
      <w:numFmt w:val="bullet"/>
      <w:lvlText w:val=""/>
      <w:lvlJc w:val="left"/>
      <w:pPr>
        <w:ind w:left="5040" w:hanging="360"/>
      </w:pPr>
      <w:rPr>
        <w:rFonts w:ascii="Symbol" w:hAnsi="Symbol" w:hint="default"/>
      </w:rPr>
    </w:lvl>
    <w:lvl w:ilvl="7" w:tplc="0576B92A" w:tentative="1">
      <w:start w:val="1"/>
      <w:numFmt w:val="bullet"/>
      <w:lvlText w:val="o"/>
      <w:lvlJc w:val="left"/>
      <w:pPr>
        <w:ind w:left="5760" w:hanging="360"/>
      </w:pPr>
      <w:rPr>
        <w:rFonts w:ascii="Courier New" w:hAnsi="Courier New" w:cs="Courier New" w:hint="default"/>
      </w:rPr>
    </w:lvl>
    <w:lvl w:ilvl="8" w:tplc="2A3CAB86" w:tentative="1">
      <w:start w:val="1"/>
      <w:numFmt w:val="bullet"/>
      <w:lvlText w:val=""/>
      <w:lvlJc w:val="left"/>
      <w:pPr>
        <w:ind w:left="6480" w:hanging="360"/>
      </w:pPr>
      <w:rPr>
        <w:rFonts w:ascii="Wingdings" w:hAnsi="Wingdings" w:hint="default"/>
      </w:rPr>
    </w:lvl>
  </w:abstractNum>
  <w:abstractNum w:abstractNumId="23" w15:restartNumberingAfterBreak="0">
    <w:nsid w:val="5C5315AB"/>
    <w:multiLevelType w:val="hybridMultilevel"/>
    <w:tmpl w:val="53D2038E"/>
    <w:lvl w:ilvl="0" w:tplc="7F1849DC">
      <w:numFmt w:val="bullet"/>
      <w:lvlText w:val="•"/>
      <w:lvlJc w:val="left"/>
      <w:pPr>
        <w:ind w:left="360" w:hanging="360"/>
      </w:pPr>
      <w:rPr>
        <w:rFonts w:ascii="Arial" w:eastAsiaTheme="minorHAnsi" w:hAnsi="Arial" w:cs="Arial" w:hint="default"/>
      </w:rPr>
    </w:lvl>
    <w:lvl w:ilvl="1" w:tplc="D0EA1FEE">
      <w:start w:val="1"/>
      <w:numFmt w:val="bullet"/>
      <w:lvlText w:val="o"/>
      <w:lvlJc w:val="left"/>
      <w:pPr>
        <w:ind w:left="1080" w:hanging="360"/>
      </w:pPr>
      <w:rPr>
        <w:rFonts w:ascii="Courier New" w:hAnsi="Courier New" w:cs="Courier New" w:hint="default"/>
      </w:rPr>
    </w:lvl>
    <w:lvl w:ilvl="2" w:tplc="3244A642" w:tentative="1">
      <w:start w:val="1"/>
      <w:numFmt w:val="bullet"/>
      <w:lvlText w:val=""/>
      <w:lvlJc w:val="left"/>
      <w:pPr>
        <w:ind w:left="1800" w:hanging="360"/>
      </w:pPr>
      <w:rPr>
        <w:rFonts w:ascii="Wingdings" w:hAnsi="Wingdings" w:hint="default"/>
      </w:rPr>
    </w:lvl>
    <w:lvl w:ilvl="3" w:tplc="D5EEA5F0" w:tentative="1">
      <w:start w:val="1"/>
      <w:numFmt w:val="bullet"/>
      <w:lvlText w:val=""/>
      <w:lvlJc w:val="left"/>
      <w:pPr>
        <w:ind w:left="2520" w:hanging="360"/>
      </w:pPr>
      <w:rPr>
        <w:rFonts w:ascii="Symbol" w:hAnsi="Symbol" w:hint="default"/>
      </w:rPr>
    </w:lvl>
    <w:lvl w:ilvl="4" w:tplc="921A6C20" w:tentative="1">
      <w:start w:val="1"/>
      <w:numFmt w:val="bullet"/>
      <w:lvlText w:val="o"/>
      <w:lvlJc w:val="left"/>
      <w:pPr>
        <w:ind w:left="3240" w:hanging="360"/>
      </w:pPr>
      <w:rPr>
        <w:rFonts w:ascii="Courier New" w:hAnsi="Courier New" w:cs="Courier New" w:hint="default"/>
      </w:rPr>
    </w:lvl>
    <w:lvl w:ilvl="5" w:tplc="8082853E" w:tentative="1">
      <w:start w:val="1"/>
      <w:numFmt w:val="bullet"/>
      <w:lvlText w:val=""/>
      <w:lvlJc w:val="left"/>
      <w:pPr>
        <w:ind w:left="3960" w:hanging="360"/>
      </w:pPr>
      <w:rPr>
        <w:rFonts w:ascii="Wingdings" w:hAnsi="Wingdings" w:hint="default"/>
      </w:rPr>
    </w:lvl>
    <w:lvl w:ilvl="6" w:tplc="04CECF92" w:tentative="1">
      <w:start w:val="1"/>
      <w:numFmt w:val="bullet"/>
      <w:lvlText w:val=""/>
      <w:lvlJc w:val="left"/>
      <w:pPr>
        <w:ind w:left="4680" w:hanging="360"/>
      </w:pPr>
      <w:rPr>
        <w:rFonts w:ascii="Symbol" w:hAnsi="Symbol" w:hint="default"/>
      </w:rPr>
    </w:lvl>
    <w:lvl w:ilvl="7" w:tplc="BF664BBE" w:tentative="1">
      <w:start w:val="1"/>
      <w:numFmt w:val="bullet"/>
      <w:lvlText w:val="o"/>
      <w:lvlJc w:val="left"/>
      <w:pPr>
        <w:ind w:left="5400" w:hanging="360"/>
      </w:pPr>
      <w:rPr>
        <w:rFonts w:ascii="Courier New" w:hAnsi="Courier New" w:cs="Courier New" w:hint="default"/>
      </w:rPr>
    </w:lvl>
    <w:lvl w:ilvl="8" w:tplc="43928A10" w:tentative="1">
      <w:start w:val="1"/>
      <w:numFmt w:val="bullet"/>
      <w:lvlText w:val=""/>
      <w:lvlJc w:val="left"/>
      <w:pPr>
        <w:ind w:left="6120" w:hanging="360"/>
      </w:pPr>
      <w:rPr>
        <w:rFonts w:ascii="Wingdings" w:hAnsi="Wingdings" w:hint="default"/>
      </w:rPr>
    </w:lvl>
  </w:abstractNum>
  <w:abstractNum w:abstractNumId="24" w15:restartNumberingAfterBreak="0">
    <w:nsid w:val="5CE17D3D"/>
    <w:multiLevelType w:val="hybridMultilevel"/>
    <w:tmpl w:val="658C1550"/>
    <w:lvl w:ilvl="0" w:tplc="C4EE90E2">
      <w:start w:val="1"/>
      <w:numFmt w:val="bullet"/>
      <w:lvlText w:val=""/>
      <w:lvlJc w:val="left"/>
      <w:pPr>
        <w:ind w:left="720" w:hanging="360"/>
      </w:pPr>
      <w:rPr>
        <w:rFonts w:ascii="Symbol" w:hAnsi="Symbol" w:hint="default"/>
      </w:rPr>
    </w:lvl>
    <w:lvl w:ilvl="1" w:tplc="BACCA8F2" w:tentative="1">
      <w:start w:val="1"/>
      <w:numFmt w:val="bullet"/>
      <w:lvlText w:val="o"/>
      <w:lvlJc w:val="left"/>
      <w:pPr>
        <w:ind w:left="1440" w:hanging="360"/>
      </w:pPr>
      <w:rPr>
        <w:rFonts w:ascii="Courier New" w:hAnsi="Courier New" w:cs="Courier New" w:hint="default"/>
      </w:rPr>
    </w:lvl>
    <w:lvl w:ilvl="2" w:tplc="DAF8D7B2" w:tentative="1">
      <w:start w:val="1"/>
      <w:numFmt w:val="bullet"/>
      <w:lvlText w:val=""/>
      <w:lvlJc w:val="left"/>
      <w:pPr>
        <w:ind w:left="2160" w:hanging="360"/>
      </w:pPr>
      <w:rPr>
        <w:rFonts w:ascii="Wingdings" w:hAnsi="Wingdings" w:hint="default"/>
      </w:rPr>
    </w:lvl>
    <w:lvl w:ilvl="3" w:tplc="40427032" w:tentative="1">
      <w:start w:val="1"/>
      <w:numFmt w:val="bullet"/>
      <w:lvlText w:val=""/>
      <w:lvlJc w:val="left"/>
      <w:pPr>
        <w:ind w:left="2880" w:hanging="360"/>
      </w:pPr>
      <w:rPr>
        <w:rFonts w:ascii="Symbol" w:hAnsi="Symbol" w:hint="default"/>
      </w:rPr>
    </w:lvl>
    <w:lvl w:ilvl="4" w:tplc="979E17DE" w:tentative="1">
      <w:start w:val="1"/>
      <w:numFmt w:val="bullet"/>
      <w:lvlText w:val="o"/>
      <w:lvlJc w:val="left"/>
      <w:pPr>
        <w:ind w:left="3600" w:hanging="360"/>
      </w:pPr>
      <w:rPr>
        <w:rFonts w:ascii="Courier New" w:hAnsi="Courier New" w:cs="Courier New" w:hint="default"/>
      </w:rPr>
    </w:lvl>
    <w:lvl w:ilvl="5" w:tplc="E9B6815E" w:tentative="1">
      <w:start w:val="1"/>
      <w:numFmt w:val="bullet"/>
      <w:lvlText w:val=""/>
      <w:lvlJc w:val="left"/>
      <w:pPr>
        <w:ind w:left="4320" w:hanging="360"/>
      </w:pPr>
      <w:rPr>
        <w:rFonts w:ascii="Wingdings" w:hAnsi="Wingdings" w:hint="default"/>
      </w:rPr>
    </w:lvl>
    <w:lvl w:ilvl="6" w:tplc="6ED2DBE8" w:tentative="1">
      <w:start w:val="1"/>
      <w:numFmt w:val="bullet"/>
      <w:lvlText w:val=""/>
      <w:lvlJc w:val="left"/>
      <w:pPr>
        <w:ind w:left="5040" w:hanging="360"/>
      </w:pPr>
      <w:rPr>
        <w:rFonts w:ascii="Symbol" w:hAnsi="Symbol" w:hint="default"/>
      </w:rPr>
    </w:lvl>
    <w:lvl w:ilvl="7" w:tplc="F2E8794E" w:tentative="1">
      <w:start w:val="1"/>
      <w:numFmt w:val="bullet"/>
      <w:lvlText w:val="o"/>
      <w:lvlJc w:val="left"/>
      <w:pPr>
        <w:ind w:left="5760" w:hanging="360"/>
      </w:pPr>
      <w:rPr>
        <w:rFonts w:ascii="Courier New" w:hAnsi="Courier New" w:cs="Courier New" w:hint="default"/>
      </w:rPr>
    </w:lvl>
    <w:lvl w:ilvl="8" w:tplc="27B8052A" w:tentative="1">
      <w:start w:val="1"/>
      <w:numFmt w:val="bullet"/>
      <w:lvlText w:val=""/>
      <w:lvlJc w:val="left"/>
      <w:pPr>
        <w:ind w:left="6480" w:hanging="360"/>
      </w:pPr>
      <w:rPr>
        <w:rFonts w:ascii="Wingdings" w:hAnsi="Wingdings" w:hint="default"/>
      </w:rPr>
    </w:lvl>
  </w:abstractNum>
  <w:abstractNum w:abstractNumId="25" w15:restartNumberingAfterBreak="0">
    <w:nsid w:val="64696DFA"/>
    <w:multiLevelType w:val="hybridMultilevel"/>
    <w:tmpl w:val="CFACA426"/>
    <w:lvl w:ilvl="0" w:tplc="8BC69A8C">
      <w:start w:val="1"/>
      <w:numFmt w:val="decimal"/>
      <w:pStyle w:val="Overskrift3"/>
      <w:lvlText w:val="1.1.%1."/>
      <w:lvlJc w:val="left"/>
      <w:pPr>
        <w:ind w:left="720" w:hanging="360"/>
      </w:pPr>
      <w:rPr>
        <w:rFonts w:hint="default"/>
      </w:rPr>
    </w:lvl>
    <w:lvl w:ilvl="1" w:tplc="7C60EDC4" w:tentative="1">
      <w:start w:val="1"/>
      <w:numFmt w:val="lowerLetter"/>
      <w:lvlText w:val="%2."/>
      <w:lvlJc w:val="left"/>
      <w:pPr>
        <w:ind w:left="1440" w:hanging="360"/>
      </w:pPr>
    </w:lvl>
    <w:lvl w:ilvl="2" w:tplc="0B0E656E" w:tentative="1">
      <w:start w:val="1"/>
      <w:numFmt w:val="lowerRoman"/>
      <w:lvlText w:val="%3."/>
      <w:lvlJc w:val="right"/>
      <w:pPr>
        <w:ind w:left="2160" w:hanging="180"/>
      </w:pPr>
    </w:lvl>
    <w:lvl w:ilvl="3" w:tplc="B5702D02" w:tentative="1">
      <w:start w:val="1"/>
      <w:numFmt w:val="decimal"/>
      <w:lvlText w:val="%4."/>
      <w:lvlJc w:val="left"/>
      <w:pPr>
        <w:ind w:left="2880" w:hanging="360"/>
      </w:pPr>
    </w:lvl>
    <w:lvl w:ilvl="4" w:tplc="F97495EE" w:tentative="1">
      <w:start w:val="1"/>
      <w:numFmt w:val="lowerLetter"/>
      <w:lvlText w:val="%5."/>
      <w:lvlJc w:val="left"/>
      <w:pPr>
        <w:ind w:left="3600" w:hanging="360"/>
      </w:pPr>
    </w:lvl>
    <w:lvl w:ilvl="5" w:tplc="6FEE8932" w:tentative="1">
      <w:start w:val="1"/>
      <w:numFmt w:val="lowerRoman"/>
      <w:lvlText w:val="%6."/>
      <w:lvlJc w:val="right"/>
      <w:pPr>
        <w:ind w:left="4320" w:hanging="180"/>
      </w:pPr>
    </w:lvl>
    <w:lvl w:ilvl="6" w:tplc="C9DC95FE" w:tentative="1">
      <w:start w:val="1"/>
      <w:numFmt w:val="decimal"/>
      <w:lvlText w:val="%7."/>
      <w:lvlJc w:val="left"/>
      <w:pPr>
        <w:ind w:left="5040" w:hanging="360"/>
      </w:pPr>
    </w:lvl>
    <w:lvl w:ilvl="7" w:tplc="C8B4421A" w:tentative="1">
      <w:start w:val="1"/>
      <w:numFmt w:val="lowerLetter"/>
      <w:lvlText w:val="%8."/>
      <w:lvlJc w:val="left"/>
      <w:pPr>
        <w:ind w:left="5760" w:hanging="360"/>
      </w:pPr>
    </w:lvl>
    <w:lvl w:ilvl="8" w:tplc="503A42CA" w:tentative="1">
      <w:start w:val="1"/>
      <w:numFmt w:val="lowerRoman"/>
      <w:lvlText w:val="%9."/>
      <w:lvlJc w:val="right"/>
      <w:pPr>
        <w:ind w:left="6480" w:hanging="180"/>
      </w:pPr>
    </w:lvl>
  </w:abstractNum>
  <w:abstractNum w:abstractNumId="26" w15:restartNumberingAfterBreak="0">
    <w:nsid w:val="6DC84F44"/>
    <w:multiLevelType w:val="multilevel"/>
    <w:tmpl w:val="5FC6C736"/>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10353C6"/>
    <w:multiLevelType w:val="hybridMultilevel"/>
    <w:tmpl w:val="22102A2E"/>
    <w:lvl w:ilvl="0" w:tplc="5630E58C">
      <w:start w:val="1"/>
      <w:numFmt w:val="bullet"/>
      <w:lvlText w:val=""/>
      <w:lvlJc w:val="left"/>
      <w:pPr>
        <w:ind w:left="720" w:hanging="360"/>
      </w:pPr>
      <w:rPr>
        <w:rFonts w:ascii="Symbol" w:hAnsi="Symbol" w:hint="default"/>
      </w:rPr>
    </w:lvl>
    <w:lvl w:ilvl="1" w:tplc="D50AA24E" w:tentative="1">
      <w:start w:val="1"/>
      <w:numFmt w:val="bullet"/>
      <w:lvlText w:val="o"/>
      <w:lvlJc w:val="left"/>
      <w:pPr>
        <w:ind w:left="1440" w:hanging="360"/>
      </w:pPr>
      <w:rPr>
        <w:rFonts w:ascii="Courier New" w:hAnsi="Courier New" w:cs="Courier New" w:hint="default"/>
      </w:rPr>
    </w:lvl>
    <w:lvl w:ilvl="2" w:tplc="384C18DA" w:tentative="1">
      <w:start w:val="1"/>
      <w:numFmt w:val="bullet"/>
      <w:lvlText w:val=""/>
      <w:lvlJc w:val="left"/>
      <w:pPr>
        <w:ind w:left="2160" w:hanging="360"/>
      </w:pPr>
      <w:rPr>
        <w:rFonts w:ascii="Wingdings" w:hAnsi="Wingdings" w:hint="default"/>
      </w:rPr>
    </w:lvl>
    <w:lvl w:ilvl="3" w:tplc="CA2CA536" w:tentative="1">
      <w:start w:val="1"/>
      <w:numFmt w:val="bullet"/>
      <w:lvlText w:val=""/>
      <w:lvlJc w:val="left"/>
      <w:pPr>
        <w:ind w:left="2880" w:hanging="360"/>
      </w:pPr>
      <w:rPr>
        <w:rFonts w:ascii="Symbol" w:hAnsi="Symbol" w:hint="default"/>
      </w:rPr>
    </w:lvl>
    <w:lvl w:ilvl="4" w:tplc="8D740878" w:tentative="1">
      <w:start w:val="1"/>
      <w:numFmt w:val="bullet"/>
      <w:lvlText w:val="o"/>
      <w:lvlJc w:val="left"/>
      <w:pPr>
        <w:ind w:left="3600" w:hanging="360"/>
      </w:pPr>
      <w:rPr>
        <w:rFonts w:ascii="Courier New" w:hAnsi="Courier New" w:cs="Courier New" w:hint="default"/>
      </w:rPr>
    </w:lvl>
    <w:lvl w:ilvl="5" w:tplc="3982934E" w:tentative="1">
      <w:start w:val="1"/>
      <w:numFmt w:val="bullet"/>
      <w:lvlText w:val=""/>
      <w:lvlJc w:val="left"/>
      <w:pPr>
        <w:ind w:left="4320" w:hanging="360"/>
      </w:pPr>
      <w:rPr>
        <w:rFonts w:ascii="Wingdings" w:hAnsi="Wingdings" w:hint="default"/>
      </w:rPr>
    </w:lvl>
    <w:lvl w:ilvl="6" w:tplc="84E852E0" w:tentative="1">
      <w:start w:val="1"/>
      <w:numFmt w:val="bullet"/>
      <w:lvlText w:val=""/>
      <w:lvlJc w:val="left"/>
      <w:pPr>
        <w:ind w:left="5040" w:hanging="360"/>
      </w:pPr>
      <w:rPr>
        <w:rFonts w:ascii="Symbol" w:hAnsi="Symbol" w:hint="default"/>
      </w:rPr>
    </w:lvl>
    <w:lvl w:ilvl="7" w:tplc="D750D952" w:tentative="1">
      <w:start w:val="1"/>
      <w:numFmt w:val="bullet"/>
      <w:lvlText w:val="o"/>
      <w:lvlJc w:val="left"/>
      <w:pPr>
        <w:ind w:left="5760" w:hanging="360"/>
      </w:pPr>
      <w:rPr>
        <w:rFonts w:ascii="Courier New" w:hAnsi="Courier New" w:cs="Courier New" w:hint="default"/>
      </w:rPr>
    </w:lvl>
    <w:lvl w:ilvl="8" w:tplc="D62CEDFE" w:tentative="1">
      <w:start w:val="1"/>
      <w:numFmt w:val="bullet"/>
      <w:lvlText w:val=""/>
      <w:lvlJc w:val="left"/>
      <w:pPr>
        <w:ind w:left="6480" w:hanging="360"/>
      </w:pPr>
      <w:rPr>
        <w:rFonts w:ascii="Wingdings" w:hAnsi="Wingdings" w:hint="default"/>
      </w:rPr>
    </w:lvl>
  </w:abstractNum>
  <w:abstractNum w:abstractNumId="28" w15:restartNumberingAfterBreak="0">
    <w:nsid w:val="78970D66"/>
    <w:multiLevelType w:val="hybridMultilevel"/>
    <w:tmpl w:val="5B0E91FC"/>
    <w:lvl w:ilvl="0" w:tplc="6DEA369A">
      <w:start w:val="1"/>
      <w:numFmt w:val="bullet"/>
      <w:lvlText w:val=""/>
      <w:lvlJc w:val="left"/>
      <w:pPr>
        <w:ind w:left="360" w:hanging="360"/>
      </w:pPr>
      <w:rPr>
        <w:rFonts w:ascii="Symbol" w:hAnsi="Symbol" w:hint="default"/>
        <w:color w:val="147E88"/>
      </w:rPr>
    </w:lvl>
    <w:lvl w:ilvl="1" w:tplc="375E60E6">
      <w:start w:val="1"/>
      <w:numFmt w:val="bullet"/>
      <w:lvlText w:val=""/>
      <w:lvlJc w:val="left"/>
      <w:pPr>
        <w:ind w:left="1080" w:hanging="360"/>
      </w:pPr>
      <w:rPr>
        <w:rFonts w:ascii="Symbol" w:hAnsi="Symbol" w:hint="default"/>
        <w:color w:val="147E88"/>
      </w:rPr>
    </w:lvl>
    <w:lvl w:ilvl="2" w:tplc="BE041568" w:tentative="1">
      <w:start w:val="1"/>
      <w:numFmt w:val="bullet"/>
      <w:lvlText w:val=""/>
      <w:lvlJc w:val="left"/>
      <w:pPr>
        <w:ind w:left="1800" w:hanging="360"/>
      </w:pPr>
      <w:rPr>
        <w:rFonts w:ascii="Wingdings" w:hAnsi="Wingdings" w:hint="default"/>
      </w:rPr>
    </w:lvl>
    <w:lvl w:ilvl="3" w:tplc="9E0257E8" w:tentative="1">
      <w:start w:val="1"/>
      <w:numFmt w:val="bullet"/>
      <w:lvlText w:val=""/>
      <w:lvlJc w:val="left"/>
      <w:pPr>
        <w:ind w:left="2520" w:hanging="360"/>
      </w:pPr>
      <w:rPr>
        <w:rFonts w:ascii="Symbol" w:hAnsi="Symbol" w:hint="default"/>
      </w:rPr>
    </w:lvl>
    <w:lvl w:ilvl="4" w:tplc="EFF07CE6" w:tentative="1">
      <w:start w:val="1"/>
      <w:numFmt w:val="bullet"/>
      <w:lvlText w:val="o"/>
      <w:lvlJc w:val="left"/>
      <w:pPr>
        <w:ind w:left="3240" w:hanging="360"/>
      </w:pPr>
      <w:rPr>
        <w:rFonts w:ascii="Courier New" w:hAnsi="Courier New" w:cs="Courier New" w:hint="default"/>
      </w:rPr>
    </w:lvl>
    <w:lvl w:ilvl="5" w:tplc="ED4658A8" w:tentative="1">
      <w:start w:val="1"/>
      <w:numFmt w:val="bullet"/>
      <w:lvlText w:val=""/>
      <w:lvlJc w:val="left"/>
      <w:pPr>
        <w:ind w:left="3960" w:hanging="360"/>
      </w:pPr>
      <w:rPr>
        <w:rFonts w:ascii="Wingdings" w:hAnsi="Wingdings" w:hint="default"/>
      </w:rPr>
    </w:lvl>
    <w:lvl w:ilvl="6" w:tplc="BF98AF10" w:tentative="1">
      <w:start w:val="1"/>
      <w:numFmt w:val="bullet"/>
      <w:lvlText w:val=""/>
      <w:lvlJc w:val="left"/>
      <w:pPr>
        <w:ind w:left="4680" w:hanging="360"/>
      </w:pPr>
      <w:rPr>
        <w:rFonts w:ascii="Symbol" w:hAnsi="Symbol" w:hint="default"/>
      </w:rPr>
    </w:lvl>
    <w:lvl w:ilvl="7" w:tplc="902A0A62" w:tentative="1">
      <w:start w:val="1"/>
      <w:numFmt w:val="bullet"/>
      <w:lvlText w:val="o"/>
      <w:lvlJc w:val="left"/>
      <w:pPr>
        <w:ind w:left="5400" w:hanging="360"/>
      </w:pPr>
      <w:rPr>
        <w:rFonts w:ascii="Courier New" w:hAnsi="Courier New" w:cs="Courier New" w:hint="default"/>
      </w:rPr>
    </w:lvl>
    <w:lvl w:ilvl="8" w:tplc="CC00BE64" w:tentative="1">
      <w:start w:val="1"/>
      <w:numFmt w:val="bullet"/>
      <w:lvlText w:val=""/>
      <w:lvlJc w:val="left"/>
      <w:pPr>
        <w:ind w:left="6120" w:hanging="360"/>
      </w:pPr>
      <w:rPr>
        <w:rFonts w:ascii="Wingdings" w:hAnsi="Wingdings" w:hint="default"/>
      </w:rPr>
    </w:lvl>
  </w:abstractNum>
  <w:abstractNum w:abstractNumId="29" w15:restartNumberingAfterBreak="0">
    <w:nsid w:val="7D993AA7"/>
    <w:multiLevelType w:val="hybridMultilevel"/>
    <w:tmpl w:val="9A02E3AE"/>
    <w:lvl w:ilvl="0" w:tplc="2E9A49BC">
      <w:start w:val="1"/>
      <w:numFmt w:val="bullet"/>
      <w:lvlText w:val="•"/>
      <w:lvlJc w:val="left"/>
      <w:pPr>
        <w:tabs>
          <w:tab w:val="num" w:pos="360"/>
        </w:tabs>
        <w:ind w:left="360" w:hanging="360"/>
      </w:pPr>
      <w:rPr>
        <w:rFonts w:ascii="Arial" w:hAnsi="Arial" w:hint="default"/>
      </w:rPr>
    </w:lvl>
    <w:lvl w:ilvl="1" w:tplc="1E6671A4" w:tentative="1">
      <w:start w:val="1"/>
      <w:numFmt w:val="bullet"/>
      <w:lvlText w:val="•"/>
      <w:lvlJc w:val="left"/>
      <w:pPr>
        <w:tabs>
          <w:tab w:val="num" w:pos="1080"/>
        </w:tabs>
        <w:ind w:left="1080" w:hanging="360"/>
      </w:pPr>
      <w:rPr>
        <w:rFonts w:ascii="Arial" w:hAnsi="Arial" w:hint="default"/>
      </w:rPr>
    </w:lvl>
    <w:lvl w:ilvl="2" w:tplc="15F80E84" w:tentative="1">
      <w:start w:val="1"/>
      <w:numFmt w:val="bullet"/>
      <w:lvlText w:val="•"/>
      <w:lvlJc w:val="left"/>
      <w:pPr>
        <w:tabs>
          <w:tab w:val="num" w:pos="1800"/>
        </w:tabs>
        <w:ind w:left="1800" w:hanging="360"/>
      </w:pPr>
      <w:rPr>
        <w:rFonts w:ascii="Arial" w:hAnsi="Arial" w:hint="default"/>
      </w:rPr>
    </w:lvl>
    <w:lvl w:ilvl="3" w:tplc="292A7502" w:tentative="1">
      <w:start w:val="1"/>
      <w:numFmt w:val="bullet"/>
      <w:lvlText w:val="•"/>
      <w:lvlJc w:val="left"/>
      <w:pPr>
        <w:tabs>
          <w:tab w:val="num" w:pos="2520"/>
        </w:tabs>
        <w:ind w:left="2520" w:hanging="360"/>
      </w:pPr>
      <w:rPr>
        <w:rFonts w:ascii="Arial" w:hAnsi="Arial" w:hint="default"/>
      </w:rPr>
    </w:lvl>
    <w:lvl w:ilvl="4" w:tplc="353A6C16" w:tentative="1">
      <w:start w:val="1"/>
      <w:numFmt w:val="bullet"/>
      <w:lvlText w:val="•"/>
      <w:lvlJc w:val="left"/>
      <w:pPr>
        <w:tabs>
          <w:tab w:val="num" w:pos="3240"/>
        </w:tabs>
        <w:ind w:left="3240" w:hanging="360"/>
      </w:pPr>
      <w:rPr>
        <w:rFonts w:ascii="Arial" w:hAnsi="Arial" w:hint="default"/>
      </w:rPr>
    </w:lvl>
    <w:lvl w:ilvl="5" w:tplc="26F025A4" w:tentative="1">
      <w:start w:val="1"/>
      <w:numFmt w:val="bullet"/>
      <w:lvlText w:val="•"/>
      <w:lvlJc w:val="left"/>
      <w:pPr>
        <w:tabs>
          <w:tab w:val="num" w:pos="3960"/>
        </w:tabs>
        <w:ind w:left="3960" w:hanging="360"/>
      </w:pPr>
      <w:rPr>
        <w:rFonts w:ascii="Arial" w:hAnsi="Arial" w:hint="default"/>
      </w:rPr>
    </w:lvl>
    <w:lvl w:ilvl="6" w:tplc="51EC2E6E" w:tentative="1">
      <w:start w:val="1"/>
      <w:numFmt w:val="bullet"/>
      <w:lvlText w:val="•"/>
      <w:lvlJc w:val="left"/>
      <w:pPr>
        <w:tabs>
          <w:tab w:val="num" w:pos="4680"/>
        </w:tabs>
        <w:ind w:left="4680" w:hanging="360"/>
      </w:pPr>
      <w:rPr>
        <w:rFonts w:ascii="Arial" w:hAnsi="Arial" w:hint="default"/>
      </w:rPr>
    </w:lvl>
    <w:lvl w:ilvl="7" w:tplc="B4DCD358" w:tentative="1">
      <w:start w:val="1"/>
      <w:numFmt w:val="bullet"/>
      <w:lvlText w:val="•"/>
      <w:lvlJc w:val="left"/>
      <w:pPr>
        <w:tabs>
          <w:tab w:val="num" w:pos="5400"/>
        </w:tabs>
        <w:ind w:left="5400" w:hanging="360"/>
      </w:pPr>
      <w:rPr>
        <w:rFonts w:ascii="Arial" w:hAnsi="Arial" w:hint="default"/>
      </w:rPr>
    </w:lvl>
    <w:lvl w:ilvl="8" w:tplc="88886BF4" w:tentative="1">
      <w:start w:val="1"/>
      <w:numFmt w:val="bullet"/>
      <w:lvlText w:val="•"/>
      <w:lvlJc w:val="left"/>
      <w:pPr>
        <w:tabs>
          <w:tab w:val="num" w:pos="6120"/>
        </w:tabs>
        <w:ind w:left="6120" w:hanging="360"/>
      </w:pPr>
      <w:rPr>
        <w:rFonts w:ascii="Arial" w:hAnsi="Arial" w:hint="default"/>
      </w:rPr>
    </w:lvl>
  </w:abstractNum>
  <w:num w:numId="1" w16cid:durableId="1252086334">
    <w:abstractNumId w:val="27"/>
  </w:num>
  <w:num w:numId="2" w16cid:durableId="1681083519">
    <w:abstractNumId w:val="22"/>
  </w:num>
  <w:num w:numId="3" w16cid:durableId="1183470712">
    <w:abstractNumId w:val="15"/>
  </w:num>
  <w:num w:numId="4" w16cid:durableId="1485127182">
    <w:abstractNumId w:val="19"/>
  </w:num>
  <w:num w:numId="5" w16cid:durableId="2130851206">
    <w:abstractNumId w:val="10"/>
  </w:num>
  <w:num w:numId="6" w16cid:durableId="6297592">
    <w:abstractNumId w:val="7"/>
  </w:num>
  <w:num w:numId="7" w16cid:durableId="1738867436">
    <w:abstractNumId w:val="12"/>
  </w:num>
  <w:num w:numId="8" w16cid:durableId="1242790126">
    <w:abstractNumId w:val="3"/>
  </w:num>
  <w:num w:numId="9" w16cid:durableId="2012948111">
    <w:abstractNumId w:val="9"/>
  </w:num>
  <w:num w:numId="10" w16cid:durableId="987200969">
    <w:abstractNumId w:val="20"/>
  </w:num>
  <w:num w:numId="11" w16cid:durableId="1702317849">
    <w:abstractNumId w:val="2"/>
  </w:num>
  <w:num w:numId="12" w16cid:durableId="495264421">
    <w:abstractNumId w:val="29"/>
  </w:num>
  <w:num w:numId="13" w16cid:durableId="9600495">
    <w:abstractNumId w:val="21"/>
  </w:num>
  <w:num w:numId="14" w16cid:durableId="418211184">
    <w:abstractNumId w:val="16"/>
  </w:num>
  <w:num w:numId="15" w16cid:durableId="1960793329">
    <w:abstractNumId w:val="25"/>
  </w:num>
  <w:num w:numId="16" w16cid:durableId="129592239">
    <w:abstractNumId w:val="1"/>
  </w:num>
  <w:num w:numId="17" w16cid:durableId="470556939">
    <w:abstractNumId w:val="13"/>
  </w:num>
  <w:num w:numId="18" w16cid:durableId="967470545">
    <w:abstractNumId w:val="0"/>
  </w:num>
  <w:num w:numId="19" w16cid:durableId="659115272">
    <w:abstractNumId w:val="11"/>
  </w:num>
  <w:num w:numId="20" w16cid:durableId="1458642200">
    <w:abstractNumId w:val="17"/>
  </w:num>
  <w:num w:numId="21" w16cid:durableId="155387044">
    <w:abstractNumId w:val="28"/>
  </w:num>
  <w:num w:numId="22" w16cid:durableId="1388534230">
    <w:abstractNumId w:val="5"/>
  </w:num>
  <w:num w:numId="23" w16cid:durableId="1618369242">
    <w:abstractNumId w:val="24"/>
  </w:num>
  <w:num w:numId="24" w16cid:durableId="1633753235">
    <w:abstractNumId w:val="26"/>
  </w:num>
  <w:num w:numId="25" w16cid:durableId="992101472">
    <w:abstractNumId w:val="6"/>
  </w:num>
  <w:num w:numId="26" w16cid:durableId="1605839081">
    <w:abstractNumId w:val="14"/>
  </w:num>
  <w:num w:numId="27" w16cid:durableId="1234773506">
    <w:abstractNumId w:val="23"/>
  </w:num>
  <w:num w:numId="28" w16cid:durableId="1485194485">
    <w:abstractNumId w:val="18"/>
  </w:num>
  <w:num w:numId="29" w16cid:durableId="605187541">
    <w:abstractNumId w:val="4"/>
  </w:num>
  <w:num w:numId="30" w16cid:durableId="6395045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111DE"/>
    <w:rsid w:val="00013C69"/>
    <w:rsid w:val="00025956"/>
    <w:rsid w:val="00030340"/>
    <w:rsid w:val="00047885"/>
    <w:rsid w:val="0007245C"/>
    <w:rsid w:val="00076749"/>
    <w:rsid w:val="0009528F"/>
    <w:rsid w:val="000C7AD6"/>
    <w:rsid w:val="000D25D4"/>
    <w:rsid w:val="000E61FC"/>
    <w:rsid w:val="00103C38"/>
    <w:rsid w:val="001045DE"/>
    <w:rsid w:val="00112BCB"/>
    <w:rsid w:val="00113F41"/>
    <w:rsid w:val="00137458"/>
    <w:rsid w:val="001438C3"/>
    <w:rsid w:val="001466F6"/>
    <w:rsid w:val="0015239C"/>
    <w:rsid w:val="00157CD8"/>
    <w:rsid w:val="001616F3"/>
    <w:rsid w:val="00163134"/>
    <w:rsid w:val="0016414A"/>
    <w:rsid w:val="001701D1"/>
    <w:rsid w:val="00173B02"/>
    <w:rsid w:val="00190974"/>
    <w:rsid w:val="001A6E85"/>
    <w:rsid w:val="001B4316"/>
    <w:rsid w:val="001E5EE2"/>
    <w:rsid w:val="001E7CD9"/>
    <w:rsid w:val="001F1EAA"/>
    <w:rsid w:val="00214C18"/>
    <w:rsid w:val="00251D66"/>
    <w:rsid w:val="00251DE2"/>
    <w:rsid w:val="0025237D"/>
    <w:rsid w:val="00256AE6"/>
    <w:rsid w:val="00277E75"/>
    <w:rsid w:val="00282187"/>
    <w:rsid w:val="00290B5B"/>
    <w:rsid w:val="00294F44"/>
    <w:rsid w:val="002954CE"/>
    <w:rsid w:val="002C69B0"/>
    <w:rsid w:val="002D642F"/>
    <w:rsid w:val="002F1B7B"/>
    <w:rsid w:val="002F6E3E"/>
    <w:rsid w:val="003077B5"/>
    <w:rsid w:val="003133A9"/>
    <w:rsid w:val="00317692"/>
    <w:rsid w:val="00332A0C"/>
    <w:rsid w:val="00351A39"/>
    <w:rsid w:val="00375DCC"/>
    <w:rsid w:val="003776DC"/>
    <w:rsid w:val="00382C31"/>
    <w:rsid w:val="003A7504"/>
    <w:rsid w:val="003C4223"/>
    <w:rsid w:val="003C6215"/>
    <w:rsid w:val="003D3203"/>
    <w:rsid w:val="003E28F8"/>
    <w:rsid w:val="003F08F9"/>
    <w:rsid w:val="00404AB4"/>
    <w:rsid w:val="004120F6"/>
    <w:rsid w:val="004174CA"/>
    <w:rsid w:val="00423DCE"/>
    <w:rsid w:val="004358BC"/>
    <w:rsid w:val="00444CF9"/>
    <w:rsid w:val="00482DD3"/>
    <w:rsid w:val="00491D67"/>
    <w:rsid w:val="004928E2"/>
    <w:rsid w:val="0049524A"/>
    <w:rsid w:val="004A0834"/>
    <w:rsid w:val="004A0C48"/>
    <w:rsid w:val="004A477D"/>
    <w:rsid w:val="004A6986"/>
    <w:rsid w:val="004C6177"/>
    <w:rsid w:val="004D2B74"/>
    <w:rsid w:val="004D3402"/>
    <w:rsid w:val="004E035F"/>
    <w:rsid w:val="00510B62"/>
    <w:rsid w:val="00536139"/>
    <w:rsid w:val="0054023B"/>
    <w:rsid w:val="00547575"/>
    <w:rsid w:val="00552E25"/>
    <w:rsid w:val="005758AE"/>
    <w:rsid w:val="0057602A"/>
    <w:rsid w:val="00577016"/>
    <w:rsid w:val="00592D77"/>
    <w:rsid w:val="005E17FE"/>
    <w:rsid w:val="0060731B"/>
    <w:rsid w:val="00614F17"/>
    <w:rsid w:val="0063373A"/>
    <w:rsid w:val="00637770"/>
    <w:rsid w:val="00660DAC"/>
    <w:rsid w:val="00674F1D"/>
    <w:rsid w:val="00676BF3"/>
    <w:rsid w:val="00682F0D"/>
    <w:rsid w:val="00685128"/>
    <w:rsid w:val="00696603"/>
    <w:rsid w:val="006B5840"/>
    <w:rsid w:val="006B5E94"/>
    <w:rsid w:val="006C2135"/>
    <w:rsid w:val="006C6ECD"/>
    <w:rsid w:val="006F6162"/>
    <w:rsid w:val="006F7533"/>
    <w:rsid w:val="0071103B"/>
    <w:rsid w:val="00722074"/>
    <w:rsid w:val="00724FC8"/>
    <w:rsid w:val="00740B22"/>
    <w:rsid w:val="00796F3C"/>
    <w:rsid w:val="007A0791"/>
    <w:rsid w:val="007A1568"/>
    <w:rsid w:val="007A1929"/>
    <w:rsid w:val="007B5B63"/>
    <w:rsid w:val="007C17BF"/>
    <w:rsid w:val="007C2366"/>
    <w:rsid w:val="007D6ACB"/>
    <w:rsid w:val="007E1D04"/>
    <w:rsid w:val="007E7DB9"/>
    <w:rsid w:val="007F1A4C"/>
    <w:rsid w:val="00820A95"/>
    <w:rsid w:val="00821B77"/>
    <w:rsid w:val="00877981"/>
    <w:rsid w:val="008823CE"/>
    <w:rsid w:val="00886606"/>
    <w:rsid w:val="00896BC9"/>
    <w:rsid w:val="008A1157"/>
    <w:rsid w:val="008A410F"/>
    <w:rsid w:val="008B1122"/>
    <w:rsid w:val="008C520A"/>
    <w:rsid w:val="008C59B8"/>
    <w:rsid w:val="008D5186"/>
    <w:rsid w:val="008E610D"/>
    <w:rsid w:val="00904D6D"/>
    <w:rsid w:val="00917729"/>
    <w:rsid w:val="00924C01"/>
    <w:rsid w:val="00927ABD"/>
    <w:rsid w:val="00957437"/>
    <w:rsid w:val="00961138"/>
    <w:rsid w:val="0097006F"/>
    <w:rsid w:val="0097670A"/>
    <w:rsid w:val="009873F9"/>
    <w:rsid w:val="009B644A"/>
    <w:rsid w:val="009E2ECA"/>
    <w:rsid w:val="009E4C2A"/>
    <w:rsid w:val="00A073E8"/>
    <w:rsid w:val="00A103C4"/>
    <w:rsid w:val="00A125BB"/>
    <w:rsid w:val="00A2009F"/>
    <w:rsid w:val="00A258BC"/>
    <w:rsid w:val="00A52FB9"/>
    <w:rsid w:val="00A56528"/>
    <w:rsid w:val="00A61CE6"/>
    <w:rsid w:val="00A7511E"/>
    <w:rsid w:val="00AA30BC"/>
    <w:rsid w:val="00AA335C"/>
    <w:rsid w:val="00AD7BFC"/>
    <w:rsid w:val="00AE3BF5"/>
    <w:rsid w:val="00B210AA"/>
    <w:rsid w:val="00B35A33"/>
    <w:rsid w:val="00B35C7D"/>
    <w:rsid w:val="00B36D4C"/>
    <w:rsid w:val="00B4511B"/>
    <w:rsid w:val="00B552CB"/>
    <w:rsid w:val="00B66FA4"/>
    <w:rsid w:val="00B84F5C"/>
    <w:rsid w:val="00B91C83"/>
    <w:rsid w:val="00B93E10"/>
    <w:rsid w:val="00BB043E"/>
    <w:rsid w:val="00BE32A6"/>
    <w:rsid w:val="00BE7046"/>
    <w:rsid w:val="00BF31BE"/>
    <w:rsid w:val="00C06ED8"/>
    <w:rsid w:val="00C37BE7"/>
    <w:rsid w:val="00C5440B"/>
    <w:rsid w:val="00C72707"/>
    <w:rsid w:val="00C81605"/>
    <w:rsid w:val="00CB6E9A"/>
    <w:rsid w:val="00CB7E8F"/>
    <w:rsid w:val="00CC11AF"/>
    <w:rsid w:val="00CE3422"/>
    <w:rsid w:val="00D1344B"/>
    <w:rsid w:val="00D32B0E"/>
    <w:rsid w:val="00D51375"/>
    <w:rsid w:val="00D54245"/>
    <w:rsid w:val="00D55602"/>
    <w:rsid w:val="00D55F7C"/>
    <w:rsid w:val="00D60634"/>
    <w:rsid w:val="00D641E9"/>
    <w:rsid w:val="00D65AB2"/>
    <w:rsid w:val="00D72B31"/>
    <w:rsid w:val="00D74047"/>
    <w:rsid w:val="00D8736D"/>
    <w:rsid w:val="00DF1E04"/>
    <w:rsid w:val="00DF7BD1"/>
    <w:rsid w:val="00E13FC1"/>
    <w:rsid w:val="00E23293"/>
    <w:rsid w:val="00E24ABB"/>
    <w:rsid w:val="00E53E43"/>
    <w:rsid w:val="00E67198"/>
    <w:rsid w:val="00E740DC"/>
    <w:rsid w:val="00E76464"/>
    <w:rsid w:val="00E876BA"/>
    <w:rsid w:val="00E91B09"/>
    <w:rsid w:val="00E972DC"/>
    <w:rsid w:val="00EB0A69"/>
    <w:rsid w:val="00EC19D7"/>
    <w:rsid w:val="00ED0C3F"/>
    <w:rsid w:val="00ED1843"/>
    <w:rsid w:val="00EE11CC"/>
    <w:rsid w:val="00EE3C8A"/>
    <w:rsid w:val="00EF2916"/>
    <w:rsid w:val="00EF621C"/>
    <w:rsid w:val="00F055F1"/>
    <w:rsid w:val="00F15B54"/>
    <w:rsid w:val="00F214AD"/>
    <w:rsid w:val="00F5314C"/>
    <w:rsid w:val="00F542B5"/>
    <w:rsid w:val="00F64F9D"/>
    <w:rsid w:val="00F76CD6"/>
    <w:rsid w:val="00F93813"/>
    <w:rsid w:val="00FB4C2B"/>
    <w:rsid w:val="00FC1129"/>
    <w:rsid w:val="00FC4A46"/>
    <w:rsid w:val="00FE1509"/>
    <w:rsid w:val="00FE20EB"/>
    <w:rsid w:val="00FE7681"/>
    <w:rsid w:val="01329E5C"/>
    <w:rsid w:val="0463F8B9"/>
    <w:rsid w:val="06182C72"/>
    <w:rsid w:val="0BE77C61"/>
    <w:rsid w:val="0C010EC5"/>
    <w:rsid w:val="0F4842EE"/>
    <w:rsid w:val="0F7E0E4D"/>
    <w:rsid w:val="1370587B"/>
    <w:rsid w:val="17FC0C5A"/>
    <w:rsid w:val="194E8557"/>
    <w:rsid w:val="1DF6EF6F"/>
    <w:rsid w:val="2B5C540D"/>
    <w:rsid w:val="36BC66FB"/>
    <w:rsid w:val="39E5679C"/>
    <w:rsid w:val="3BA79DE3"/>
    <w:rsid w:val="3C0714A2"/>
    <w:rsid w:val="3DAFD52F"/>
    <w:rsid w:val="3E5CE6B0"/>
    <w:rsid w:val="45A427A1"/>
    <w:rsid w:val="47CFA913"/>
    <w:rsid w:val="4A9B7F93"/>
    <w:rsid w:val="4AE101E9"/>
    <w:rsid w:val="4D37EEE2"/>
    <w:rsid w:val="4F053C9A"/>
    <w:rsid w:val="5121A090"/>
    <w:rsid w:val="51E921E2"/>
    <w:rsid w:val="53BF6E19"/>
    <w:rsid w:val="53EC078F"/>
    <w:rsid w:val="5F3DA564"/>
    <w:rsid w:val="6135CF87"/>
    <w:rsid w:val="64F86407"/>
    <w:rsid w:val="6A0A46EA"/>
    <w:rsid w:val="6A224D33"/>
    <w:rsid w:val="75C988F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48FD8185"/>
  <w15:docId w15:val="{79953D30-3EE4-49DE-B501-94FC69948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E03C31"/>
    <w:pPr>
      <w:keepNext/>
      <w:keepLines/>
      <w:numPr>
        <w:numId w:val="13"/>
      </w:numPr>
      <w:spacing w:before="240" w:after="240"/>
      <w:outlineLvl w:val="0"/>
    </w:pPr>
    <w:rPr>
      <w:rFonts w:asciiTheme="majorHAnsi" w:eastAsiaTheme="majorEastAsia" w:hAnsiTheme="majorHAnsi" w:cstheme="majorBidi"/>
      <w:b/>
      <w:color w:val="000000" w:themeColor="text2"/>
      <w:sz w:val="30"/>
      <w:szCs w:val="30"/>
    </w:rPr>
  </w:style>
  <w:style w:type="paragraph" w:styleId="Overskrift2">
    <w:name w:val="heading 2"/>
    <w:basedOn w:val="Normal"/>
    <w:next w:val="Normal"/>
    <w:link w:val="Overskrift2Tegn"/>
    <w:unhideWhenUsed/>
    <w:qFormat/>
    <w:rsid w:val="007C17BF"/>
    <w:pPr>
      <w:keepNext/>
      <w:keepLines/>
      <w:numPr>
        <w:numId w:val="14"/>
      </w:numPr>
      <w:spacing w:line="240" w:lineRule="auto"/>
      <w:outlineLvl w:val="1"/>
    </w:pPr>
    <w:rPr>
      <w:rFonts w:asciiTheme="majorHAnsi" w:eastAsiaTheme="majorEastAsia" w:hAnsiTheme="majorHAnsi" w:cstheme="majorBidi"/>
      <w:b/>
      <w:color w:val="000000" w:themeColor="text2"/>
      <w:sz w:val="24"/>
      <w:szCs w:val="24"/>
    </w:rPr>
  </w:style>
  <w:style w:type="paragraph" w:styleId="Overskrift3">
    <w:name w:val="heading 3"/>
    <w:basedOn w:val="Normal"/>
    <w:next w:val="Normal"/>
    <w:link w:val="Overskrift3Tegn"/>
    <w:unhideWhenUsed/>
    <w:qFormat/>
    <w:rsid w:val="00D461E2"/>
    <w:pPr>
      <w:keepNext/>
      <w:keepLines/>
      <w:numPr>
        <w:numId w:val="15"/>
      </w:numPr>
      <w:outlineLvl w:val="2"/>
    </w:pPr>
    <w:rPr>
      <w:rFonts w:asciiTheme="majorHAnsi" w:eastAsiaTheme="majorEastAsia" w:hAnsiTheme="majorHAnsi" w:cstheme="majorBidi"/>
      <w:b/>
      <w:color w:val="000000" w:themeColor="text2"/>
      <w:szCs w:val="21"/>
      <w:lang w:val="en-US"/>
    </w:rPr>
  </w:style>
  <w:style w:type="paragraph" w:styleId="Overskrift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nhideWhenUsed/>
    <w:rsid w:val="00B552CB"/>
    <w:pPr>
      <w:tabs>
        <w:tab w:val="left" w:pos="2552"/>
        <w:tab w:val="left" w:pos="4820"/>
      </w:tabs>
      <w:spacing w:line="264" w:lineRule="auto"/>
    </w:pPr>
    <w:rPr>
      <w:sz w:val="14"/>
    </w:rPr>
  </w:style>
  <w:style w:type="character" w:customStyle="1" w:styleId="BunntekstTegn">
    <w:name w:val="Bunntekst Tegn"/>
    <w:basedOn w:val="Standardskriftforavsnitt"/>
    <w:link w:val="Bunntekst"/>
    <w:rsid w:val="00B552CB"/>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E03C31"/>
    <w:rPr>
      <w:rFonts w:asciiTheme="majorHAnsi" w:eastAsiaTheme="majorEastAsia" w:hAnsiTheme="majorHAnsi" w:cstheme="majorBidi"/>
      <w:b/>
      <w:color w:val="000000" w:themeColor="text2"/>
      <w:sz w:val="30"/>
      <w:szCs w:val="30"/>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uiPriority w:val="9"/>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Standardskriftforavsnitt"/>
    <w:link w:val="Overskrift3"/>
    <w:uiPriority w:val="9"/>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Standardskriftforavsnitt"/>
    <w:link w:val="Overskrift4"/>
    <w:uiPriority w:val="9"/>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uiPriority w:val="9"/>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uiPriority w:val="9"/>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aliases w:val="NK punktliste"/>
    <w:basedOn w:val="Normal"/>
    <w:uiPriority w:val="34"/>
    <w:qFormat/>
    <w:rsid w:val="00D2760F"/>
    <w:pPr>
      <w:numPr>
        <w:numId w:val="3"/>
      </w:numPr>
      <w:ind w:left="227" w:hanging="227"/>
      <w:contextualSpacing/>
    </w:pPr>
  </w:style>
  <w:style w:type="paragraph" w:styleId="Ingenmellomrom">
    <w:name w:val="No Spacing"/>
    <w:uiPriority w:val="1"/>
    <w:qFormat/>
    <w:rsid w:val="00A125BB"/>
    <w:pPr>
      <w:spacing w:after="0" w:line="240" w:lineRule="auto"/>
    </w:pPr>
  </w:style>
  <w:style w:type="character" w:customStyle="1" w:styleId="Overskrift7Tegn">
    <w:name w:val="Overskrift 7 Tegn"/>
    <w:basedOn w:val="Standardskriftforavsnitt"/>
    <w:link w:val="Overskrift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36D4C"/>
    <w:rPr>
      <w:rFonts w:asciiTheme="majorHAnsi" w:eastAsiaTheme="majorEastAsia" w:hAnsiTheme="majorHAnsi" w:cstheme="majorBidi"/>
      <w:i/>
      <w:iCs/>
      <w:color w:val="404040" w:themeColor="text1" w:themeTint="BF"/>
      <w:sz w:val="20"/>
      <w:szCs w:val="20"/>
    </w:rPr>
  </w:style>
  <w:style w:type="character" w:styleId="Sidetall">
    <w:name w:val="page number"/>
    <w:basedOn w:val="Standardskriftforavsnitt"/>
    <w:semiHidden/>
    <w:rsid w:val="00547575"/>
  </w:style>
  <w:style w:type="paragraph" w:styleId="Brdtekstinnrykk">
    <w:name w:val="Body Text Indent"/>
    <w:basedOn w:val="Normal"/>
    <w:link w:val="BrdtekstinnrykkTegn"/>
    <w:semiHidden/>
    <w:rsid w:val="00547575"/>
    <w:pPr>
      <w:spacing w:line="240" w:lineRule="auto"/>
      <w:ind w:left="1418" w:hanging="709"/>
    </w:pPr>
    <w:rPr>
      <w:rFonts w:ascii="Arial" w:eastAsia="Times New Roman" w:hAnsi="Arial" w:cs="Times New Roman"/>
      <w:szCs w:val="20"/>
      <w:lang w:eastAsia="nb-NO"/>
    </w:rPr>
  </w:style>
  <w:style w:type="character" w:customStyle="1" w:styleId="BrdtekstinnrykkTegn">
    <w:name w:val="Brødtekstinnrykk Tegn"/>
    <w:basedOn w:val="Standardskriftforavsnitt"/>
    <w:link w:val="Brdtekstinnrykk"/>
    <w:semiHidden/>
    <w:rsid w:val="00547575"/>
    <w:rPr>
      <w:rFonts w:ascii="Arial" w:eastAsia="Times New Roman" w:hAnsi="Arial" w:cs="Times New Roman"/>
      <w:sz w:val="21"/>
      <w:szCs w:val="20"/>
      <w:lang w:eastAsia="nb-NO"/>
    </w:rPr>
  </w:style>
  <w:style w:type="paragraph" w:styleId="Brdtekstinnrykk2">
    <w:name w:val="Body Text Indent 2"/>
    <w:basedOn w:val="Normal"/>
    <w:link w:val="Brdtekstinnrykk2Tegn"/>
    <w:semiHidden/>
    <w:rsid w:val="00547575"/>
    <w:pPr>
      <w:spacing w:line="240" w:lineRule="auto"/>
      <w:ind w:left="708" w:hanging="708"/>
    </w:pPr>
    <w:rPr>
      <w:rFonts w:ascii="Arial" w:eastAsia="Times New Roman" w:hAnsi="Arial" w:cs="Times New Roman"/>
      <w:szCs w:val="20"/>
      <w:lang w:eastAsia="nb-NO"/>
    </w:rPr>
  </w:style>
  <w:style w:type="character" w:customStyle="1" w:styleId="Brdtekstinnrykk2Tegn">
    <w:name w:val="Brødtekstinnrykk 2 Tegn"/>
    <w:basedOn w:val="Standardskriftforavsnitt"/>
    <w:link w:val="Brdtekstinnrykk2"/>
    <w:semiHidden/>
    <w:rsid w:val="00547575"/>
    <w:rPr>
      <w:rFonts w:ascii="Arial" w:eastAsia="Times New Roman" w:hAnsi="Arial" w:cs="Times New Roman"/>
      <w:sz w:val="21"/>
      <w:szCs w:val="20"/>
      <w:lang w:eastAsia="nb-NO"/>
    </w:rPr>
  </w:style>
  <w:style w:type="paragraph" w:styleId="Brdtekstinnrykk3">
    <w:name w:val="Body Text Indent 3"/>
    <w:basedOn w:val="Normal"/>
    <w:link w:val="Brdtekstinnrykk3Tegn"/>
    <w:semiHidden/>
    <w:rsid w:val="00547575"/>
    <w:pPr>
      <w:spacing w:line="240" w:lineRule="auto"/>
      <w:ind w:left="708" w:hanging="708"/>
    </w:pPr>
    <w:rPr>
      <w:rFonts w:ascii="Arial" w:eastAsia="Times New Roman" w:hAnsi="Arial" w:cs="Times New Roman"/>
      <w:b/>
      <w:szCs w:val="20"/>
      <w:lang w:eastAsia="nb-NO"/>
    </w:rPr>
  </w:style>
  <w:style w:type="character" w:customStyle="1" w:styleId="Brdtekstinnrykk3Tegn">
    <w:name w:val="Brødtekstinnrykk 3 Tegn"/>
    <w:basedOn w:val="Standardskriftforavsnitt"/>
    <w:link w:val="Brdtekstinnrykk3"/>
    <w:semiHidden/>
    <w:rsid w:val="00547575"/>
    <w:rPr>
      <w:rFonts w:ascii="Arial" w:eastAsia="Times New Roman" w:hAnsi="Arial" w:cs="Times New Roman"/>
      <w:b/>
      <w:sz w:val="21"/>
      <w:szCs w:val="20"/>
      <w:lang w:eastAsia="nb-NO"/>
    </w:rPr>
  </w:style>
  <w:style w:type="paragraph" w:styleId="Bobletekst">
    <w:name w:val="Balloon Text"/>
    <w:basedOn w:val="Normal"/>
    <w:link w:val="BobletekstTegn"/>
    <w:semiHidden/>
    <w:rsid w:val="00547575"/>
    <w:pPr>
      <w:spacing w:line="240" w:lineRule="auto"/>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semiHidden/>
    <w:rsid w:val="00547575"/>
    <w:rPr>
      <w:rFonts w:ascii="Tahoma" w:eastAsia="Times New Roman" w:hAnsi="Tahoma" w:cs="Tahoma"/>
      <w:sz w:val="16"/>
      <w:szCs w:val="16"/>
      <w:lang w:eastAsia="nb-NO"/>
    </w:rPr>
  </w:style>
  <w:style w:type="paragraph" w:styleId="Brdtekst2">
    <w:name w:val="Body Text 2"/>
    <w:basedOn w:val="Normal"/>
    <w:link w:val="Brdtekst2Tegn"/>
    <w:semiHidden/>
    <w:rsid w:val="00547575"/>
    <w:pPr>
      <w:spacing w:after="120" w:line="480" w:lineRule="auto"/>
    </w:pPr>
    <w:rPr>
      <w:rFonts w:ascii="Arial" w:eastAsia="Times New Roman" w:hAnsi="Arial" w:cs="Times New Roman"/>
      <w:szCs w:val="20"/>
      <w:lang w:eastAsia="nb-NO"/>
    </w:rPr>
  </w:style>
  <w:style w:type="character" w:customStyle="1" w:styleId="Brdtekst2Tegn">
    <w:name w:val="Brødtekst 2 Tegn"/>
    <w:basedOn w:val="Standardskriftforavsnitt"/>
    <w:link w:val="Brdtekst2"/>
    <w:semiHidden/>
    <w:rsid w:val="00547575"/>
    <w:rPr>
      <w:rFonts w:ascii="Arial" w:eastAsia="Times New Roman" w:hAnsi="Arial" w:cs="Times New Roman"/>
      <w:sz w:val="21"/>
      <w:szCs w:val="20"/>
      <w:lang w:eastAsia="nb-NO"/>
    </w:rPr>
  </w:style>
  <w:style w:type="paragraph" w:styleId="Punktliste">
    <w:name w:val="List Bullet"/>
    <w:basedOn w:val="Normal"/>
    <w:semiHidden/>
    <w:rsid w:val="00547575"/>
    <w:pPr>
      <w:numPr>
        <w:numId w:val="17"/>
      </w:numPr>
      <w:spacing w:line="240" w:lineRule="auto"/>
    </w:pPr>
    <w:rPr>
      <w:rFonts w:ascii="Arial" w:eastAsia="Times New Roman" w:hAnsi="Arial" w:cs="Times New Roman"/>
      <w:szCs w:val="20"/>
      <w:lang w:eastAsia="nb-NO"/>
    </w:rPr>
  </w:style>
  <w:style w:type="paragraph" w:customStyle="1" w:styleId="Stil1">
    <w:name w:val="Stil1"/>
    <w:basedOn w:val="Normal"/>
    <w:rsid w:val="00547575"/>
    <w:pPr>
      <w:spacing w:line="240" w:lineRule="auto"/>
    </w:pPr>
    <w:rPr>
      <w:rFonts w:ascii="New Century Schlbk" w:eastAsia="Times New Roman" w:hAnsi="New Century Schlbk" w:cs="Times New Roman"/>
      <w:szCs w:val="20"/>
      <w:lang w:eastAsia="nb-NO"/>
    </w:rPr>
  </w:style>
  <w:style w:type="paragraph" w:styleId="Liste">
    <w:name w:val="List"/>
    <w:basedOn w:val="Normal"/>
    <w:semiHidden/>
    <w:rsid w:val="00547575"/>
    <w:pPr>
      <w:spacing w:line="240" w:lineRule="auto"/>
      <w:ind w:left="283" w:hanging="283"/>
    </w:pPr>
    <w:rPr>
      <w:rFonts w:ascii="Arial" w:eastAsia="Times New Roman" w:hAnsi="Arial" w:cs="Times New Roman"/>
      <w:szCs w:val="24"/>
      <w:lang w:eastAsia="nb-NO"/>
    </w:rPr>
  </w:style>
  <w:style w:type="paragraph" w:styleId="Liste2">
    <w:name w:val="List 2"/>
    <w:basedOn w:val="Normal"/>
    <w:semiHidden/>
    <w:rsid w:val="00547575"/>
    <w:pPr>
      <w:spacing w:line="240" w:lineRule="auto"/>
      <w:ind w:left="566" w:hanging="283"/>
    </w:pPr>
    <w:rPr>
      <w:rFonts w:ascii="Arial" w:eastAsia="Times New Roman" w:hAnsi="Arial" w:cs="Times New Roman"/>
      <w:szCs w:val="24"/>
      <w:lang w:eastAsia="nb-NO"/>
    </w:rPr>
  </w:style>
  <w:style w:type="paragraph" w:styleId="Liste3">
    <w:name w:val="List 3"/>
    <w:basedOn w:val="Normal"/>
    <w:semiHidden/>
    <w:rsid w:val="00547575"/>
    <w:pPr>
      <w:spacing w:line="240" w:lineRule="auto"/>
      <w:ind w:left="849" w:hanging="283"/>
    </w:pPr>
    <w:rPr>
      <w:rFonts w:ascii="Arial" w:eastAsia="Times New Roman" w:hAnsi="Arial" w:cs="Times New Roman"/>
      <w:szCs w:val="24"/>
      <w:lang w:eastAsia="nb-NO"/>
    </w:rPr>
  </w:style>
  <w:style w:type="paragraph" w:styleId="Liste4">
    <w:name w:val="List 4"/>
    <w:basedOn w:val="Normal"/>
    <w:semiHidden/>
    <w:rsid w:val="00547575"/>
    <w:pPr>
      <w:spacing w:line="240" w:lineRule="auto"/>
      <w:ind w:left="1132" w:hanging="283"/>
    </w:pPr>
    <w:rPr>
      <w:rFonts w:ascii="Arial" w:eastAsia="Times New Roman" w:hAnsi="Arial" w:cs="Times New Roman"/>
      <w:szCs w:val="24"/>
      <w:lang w:eastAsia="nb-NO"/>
    </w:rPr>
  </w:style>
  <w:style w:type="paragraph" w:styleId="Liste-forts3">
    <w:name w:val="List Continue 3"/>
    <w:basedOn w:val="Normal"/>
    <w:semiHidden/>
    <w:rsid w:val="00547575"/>
    <w:pPr>
      <w:spacing w:after="120" w:line="240" w:lineRule="auto"/>
      <w:ind w:left="849"/>
    </w:pPr>
    <w:rPr>
      <w:rFonts w:ascii="Arial" w:eastAsia="Times New Roman" w:hAnsi="Arial" w:cs="Times New Roman"/>
      <w:szCs w:val="24"/>
      <w:lang w:eastAsia="nb-NO"/>
    </w:rPr>
  </w:style>
  <w:style w:type="paragraph" w:styleId="Brdtekst">
    <w:name w:val="Body Text"/>
    <w:basedOn w:val="Normal"/>
    <w:link w:val="BrdtekstTegn"/>
    <w:semiHidden/>
    <w:rsid w:val="00547575"/>
    <w:pPr>
      <w:spacing w:after="120" w:line="240" w:lineRule="auto"/>
    </w:pPr>
    <w:rPr>
      <w:rFonts w:ascii="Arial" w:eastAsia="Times New Roman" w:hAnsi="Arial" w:cs="Times New Roman"/>
      <w:szCs w:val="20"/>
      <w:lang w:eastAsia="nb-NO"/>
    </w:rPr>
  </w:style>
  <w:style w:type="character" w:customStyle="1" w:styleId="BrdtekstTegn">
    <w:name w:val="Brødtekst Tegn"/>
    <w:basedOn w:val="Standardskriftforavsnitt"/>
    <w:link w:val="Brdtekst"/>
    <w:semiHidden/>
    <w:rsid w:val="00547575"/>
    <w:rPr>
      <w:rFonts w:ascii="Arial" w:eastAsia="Times New Roman" w:hAnsi="Arial" w:cs="Times New Roman"/>
      <w:sz w:val="21"/>
      <w:szCs w:val="20"/>
      <w:lang w:eastAsia="nb-NO"/>
    </w:rPr>
  </w:style>
  <w:style w:type="paragraph" w:styleId="INNH1">
    <w:name w:val="toc 1"/>
    <w:basedOn w:val="Normal"/>
    <w:next w:val="Normal"/>
    <w:autoRedefine/>
    <w:uiPriority w:val="39"/>
    <w:rsid w:val="00547575"/>
    <w:pPr>
      <w:tabs>
        <w:tab w:val="left" w:pos="567"/>
        <w:tab w:val="right" w:leader="dot" w:pos="9214"/>
      </w:tabs>
      <w:spacing w:line="240" w:lineRule="auto"/>
    </w:pPr>
    <w:rPr>
      <w:rFonts w:ascii="Arial" w:eastAsia="Times New Roman" w:hAnsi="Arial" w:cs="Times New Roman"/>
      <w:noProof/>
      <w:szCs w:val="20"/>
      <w:lang w:eastAsia="nb-NO"/>
    </w:rPr>
  </w:style>
  <w:style w:type="paragraph" w:styleId="INNH2">
    <w:name w:val="toc 2"/>
    <w:basedOn w:val="Normal"/>
    <w:next w:val="Normal"/>
    <w:autoRedefine/>
    <w:uiPriority w:val="39"/>
    <w:rsid w:val="00547575"/>
    <w:pPr>
      <w:tabs>
        <w:tab w:val="left" w:pos="567"/>
        <w:tab w:val="right" w:leader="dot" w:pos="9204"/>
      </w:tabs>
      <w:spacing w:line="240" w:lineRule="auto"/>
    </w:pPr>
    <w:rPr>
      <w:rFonts w:ascii="Arial" w:eastAsia="Times New Roman" w:hAnsi="Arial" w:cs="Times New Roman"/>
      <w:szCs w:val="20"/>
      <w:lang w:eastAsia="nb-NO"/>
    </w:rPr>
  </w:style>
  <w:style w:type="paragraph" w:styleId="INNH3">
    <w:name w:val="toc 3"/>
    <w:basedOn w:val="Normal"/>
    <w:next w:val="Normal"/>
    <w:autoRedefine/>
    <w:uiPriority w:val="39"/>
    <w:rsid w:val="00547575"/>
    <w:pPr>
      <w:spacing w:line="240" w:lineRule="auto"/>
      <w:ind w:left="480"/>
    </w:pPr>
    <w:rPr>
      <w:rFonts w:ascii="Arial" w:eastAsia="Times New Roman" w:hAnsi="Arial" w:cs="Times New Roman"/>
      <w:szCs w:val="20"/>
      <w:lang w:eastAsia="nb-NO"/>
    </w:rPr>
  </w:style>
  <w:style w:type="paragraph" w:styleId="INNH4">
    <w:name w:val="toc 4"/>
    <w:basedOn w:val="Normal"/>
    <w:next w:val="Normal"/>
    <w:autoRedefine/>
    <w:semiHidden/>
    <w:rsid w:val="00547575"/>
    <w:pPr>
      <w:spacing w:line="240" w:lineRule="auto"/>
      <w:ind w:left="720"/>
    </w:pPr>
    <w:rPr>
      <w:rFonts w:ascii="Arial" w:eastAsia="Times New Roman" w:hAnsi="Arial" w:cs="Times New Roman"/>
      <w:szCs w:val="20"/>
      <w:lang w:eastAsia="nb-NO"/>
    </w:rPr>
  </w:style>
  <w:style w:type="paragraph" w:styleId="INNH5">
    <w:name w:val="toc 5"/>
    <w:basedOn w:val="Normal"/>
    <w:next w:val="Normal"/>
    <w:autoRedefine/>
    <w:semiHidden/>
    <w:rsid w:val="00547575"/>
    <w:pPr>
      <w:spacing w:line="240" w:lineRule="auto"/>
      <w:ind w:left="960"/>
    </w:pPr>
    <w:rPr>
      <w:rFonts w:ascii="Arial" w:eastAsia="Times New Roman" w:hAnsi="Arial" w:cs="Times New Roman"/>
      <w:szCs w:val="20"/>
      <w:lang w:eastAsia="nb-NO"/>
    </w:rPr>
  </w:style>
  <w:style w:type="paragraph" w:styleId="INNH6">
    <w:name w:val="toc 6"/>
    <w:basedOn w:val="Normal"/>
    <w:next w:val="Normal"/>
    <w:autoRedefine/>
    <w:semiHidden/>
    <w:rsid w:val="00547575"/>
    <w:pPr>
      <w:spacing w:line="240" w:lineRule="auto"/>
      <w:ind w:left="1200"/>
    </w:pPr>
    <w:rPr>
      <w:rFonts w:ascii="Arial" w:eastAsia="Times New Roman" w:hAnsi="Arial" w:cs="Times New Roman"/>
      <w:szCs w:val="20"/>
      <w:lang w:eastAsia="nb-NO"/>
    </w:rPr>
  </w:style>
  <w:style w:type="paragraph" w:styleId="INNH7">
    <w:name w:val="toc 7"/>
    <w:basedOn w:val="Normal"/>
    <w:next w:val="Normal"/>
    <w:autoRedefine/>
    <w:semiHidden/>
    <w:rsid w:val="00547575"/>
    <w:pPr>
      <w:spacing w:line="240" w:lineRule="auto"/>
      <w:ind w:left="1440"/>
    </w:pPr>
    <w:rPr>
      <w:rFonts w:ascii="Arial" w:eastAsia="Times New Roman" w:hAnsi="Arial" w:cs="Times New Roman"/>
      <w:szCs w:val="20"/>
      <w:lang w:eastAsia="nb-NO"/>
    </w:rPr>
  </w:style>
  <w:style w:type="paragraph" w:styleId="INNH8">
    <w:name w:val="toc 8"/>
    <w:basedOn w:val="Normal"/>
    <w:next w:val="Normal"/>
    <w:autoRedefine/>
    <w:semiHidden/>
    <w:rsid w:val="00547575"/>
    <w:pPr>
      <w:spacing w:line="240" w:lineRule="auto"/>
      <w:ind w:left="1680"/>
    </w:pPr>
    <w:rPr>
      <w:rFonts w:ascii="Arial" w:eastAsia="Times New Roman" w:hAnsi="Arial" w:cs="Times New Roman"/>
      <w:szCs w:val="20"/>
      <w:lang w:eastAsia="nb-NO"/>
    </w:rPr>
  </w:style>
  <w:style w:type="paragraph" w:styleId="INNH9">
    <w:name w:val="toc 9"/>
    <w:basedOn w:val="Normal"/>
    <w:next w:val="Normal"/>
    <w:autoRedefine/>
    <w:semiHidden/>
    <w:rsid w:val="00547575"/>
    <w:pPr>
      <w:spacing w:line="240" w:lineRule="auto"/>
      <w:ind w:left="1920"/>
    </w:pPr>
    <w:rPr>
      <w:rFonts w:ascii="Arial" w:eastAsia="Times New Roman" w:hAnsi="Arial" w:cs="Times New Roman"/>
      <w:szCs w:val="20"/>
      <w:lang w:eastAsia="nb-NO"/>
    </w:rPr>
  </w:style>
  <w:style w:type="paragraph" w:styleId="Nummerertliste">
    <w:name w:val="List Number"/>
    <w:basedOn w:val="Normal"/>
    <w:next w:val="Normal"/>
    <w:semiHidden/>
    <w:rsid w:val="00547575"/>
    <w:pPr>
      <w:numPr>
        <w:numId w:val="18"/>
      </w:numPr>
      <w:spacing w:before="60" w:after="60" w:line="240" w:lineRule="auto"/>
    </w:pPr>
    <w:rPr>
      <w:rFonts w:ascii="Arial" w:eastAsia="Times New Roman" w:hAnsi="Arial" w:cs="Times New Roman"/>
      <w:szCs w:val="20"/>
      <w:lang w:eastAsia="nb-NO"/>
    </w:rPr>
  </w:style>
  <w:style w:type="paragraph" w:styleId="Nummerertliste5">
    <w:name w:val="List Number 5"/>
    <w:basedOn w:val="Normal"/>
    <w:semiHidden/>
    <w:rsid w:val="00547575"/>
    <w:pPr>
      <w:widowControl w:val="0"/>
      <w:spacing w:before="60" w:after="60" w:line="240" w:lineRule="auto"/>
      <w:ind w:left="432" w:hanging="432"/>
    </w:pPr>
    <w:rPr>
      <w:rFonts w:ascii="Arial" w:eastAsia="Times New Roman" w:hAnsi="Arial" w:cs="Times New Roman"/>
      <w:szCs w:val="20"/>
      <w:lang w:eastAsia="nb-NO"/>
    </w:rPr>
  </w:style>
  <w:style w:type="paragraph" w:styleId="Brdtekst3">
    <w:name w:val="Body Text 3"/>
    <w:basedOn w:val="Normal"/>
    <w:link w:val="Brdtekst3Tegn"/>
    <w:semiHidden/>
    <w:rsid w:val="00547575"/>
    <w:pPr>
      <w:spacing w:line="240" w:lineRule="auto"/>
      <w:jc w:val="both"/>
    </w:pPr>
    <w:rPr>
      <w:rFonts w:ascii="Arial" w:eastAsia="Times New Roman" w:hAnsi="Arial" w:cs="Times New Roman"/>
      <w:szCs w:val="20"/>
      <w:lang w:eastAsia="nb-NO"/>
    </w:rPr>
  </w:style>
  <w:style w:type="character" w:customStyle="1" w:styleId="Brdtekst3Tegn">
    <w:name w:val="Brødtekst 3 Tegn"/>
    <w:basedOn w:val="Standardskriftforavsnitt"/>
    <w:link w:val="Brdtekst3"/>
    <w:semiHidden/>
    <w:rsid w:val="00547575"/>
    <w:rPr>
      <w:rFonts w:ascii="Arial" w:eastAsia="Times New Roman" w:hAnsi="Arial" w:cs="Times New Roman"/>
      <w:sz w:val="21"/>
      <w:szCs w:val="20"/>
      <w:lang w:eastAsia="nb-NO"/>
    </w:rPr>
  </w:style>
  <w:style w:type="paragraph" w:styleId="Undertittel">
    <w:name w:val="Subtitle"/>
    <w:basedOn w:val="Normal"/>
    <w:link w:val="UndertittelTegn"/>
    <w:qFormat/>
    <w:rsid w:val="00547575"/>
    <w:pPr>
      <w:spacing w:line="240" w:lineRule="auto"/>
      <w:jc w:val="center"/>
    </w:pPr>
    <w:rPr>
      <w:rFonts w:ascii="Arial" w:eastAsia="Times New Roman" w:hAnsi="Arial" w:cs="Times New Roman"/>
      <w:b/>
      <w:bCs/>
      <w:szCs w:val="20"/>
      <w:lang w:eastAsia="nb-NO"/>
    </w:rPr>
  </w:style>
  <w:style w:type="character" w:customStyle="1" w:styleId="UndertittelTegn">
    <w:name w:val="Undertittel Tegn"/>
    <w:basedOn w:val="Standardskriftforavsnitt"/>
    <w:link w:val="Undertittel"/>
    <w:rsid w:val="00547575"/>
    <w:rPr>
      <w:rFonts w:ascii="Arial" w:eastAsia="Times New Roman" w:hAnsi="Arial" w:cs="Times New Roman"/>
      <w:b/>
      <w:bCs/>
      <w:sz w:val="21"/>
      <w:szCs w:val="20"/>
      <w:lang w:eastAsia="nb-NO"/>
    </w:rPr>
  </w:style>
  <w:style w:type="paragraph" w:styleId="Tittel">
    <w:name w:val="Title"/>
    <w:basedOn w:val="Normal"/>
    <w:next w:val="Normal"/>
    <w:link w:val="TittelTegn"/>
    <w:autoRedefine/>
    <w:qFormat/>
    <w:rsid w:val="00547575"/>
    <w:pPr>
      <w:keepNext/>
      <w:spacing w:line="240" w:lineRule="auto"/>
      <w:jc w:val="center"/>
      <w:outlineLvl w:val="0"/>
    </w:pPr>
    <w:rPr>
      <w:rFonts w:ascii="Arial" w:eastAsia="Times New Roman" w:hAnsi="Arial" w:cs="Times New Roman"/>
      <w:b/>
      <w:caps/>
      <w:sz w:val="28"/>
      <w:szCs w:val="20"/>
      <w:lang w:eastAsia="nb-NO"/>
    </w:rPr>
  </w:style>
  <w:style w:type="character" w:customStyle="1" w:styleId="TittelTegn">
    <w:name w:val="Tittel Tegn"/>
    <w:basedOn w:val="Standardskriftforavsnitt"/>
    <w:link w:val="Tittel"/>
    <w:rsid w:val="00547575"/>
    <w:rPr>
      <w:rFonts w:ascii="Arial" w:eastAsia="Times New Roman" w:hAnsi="Arial" w:cs="Times New Roman"/>
      <w:b/>
      <w:caps/>
      <w:sz w:val="28"/>
      <w:szCs w:val="20"/>
      <w:lang w:eastAsia="nb-NO"/>
    </w:rPr>
  </w:style>
  <w:style w:type="character" w:styleId="Fulgthyperkobling">
    <w:name w:val="FollowedHyperlink"/>
    <w:basedOn w:val="Standardskriftforavsnitt"/>
    <w:semiHidden/>
    <w:rsid w:val="00547575"/>
    <w:rPr>
      <w:color w:val="800080"/>
      <w:u w:val="single"/>
    </w:rPr>
  </w:style>
  <w:style w:type="paragraph" w:styleId="Fotnotetekst">
    <w:name w:val="footnote text"/>
    <w:basedOn w:val="Normal"/>
    <w:link w:val="FotnotetekstTegn"/>
    <w:uiPriority w:val="99"/>
    <w:semiHidden/>
    <w:unhideWhenUsed/>
    <w:rsid w:val="00547575"/>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547575"/>
    <w:rPr>
      <w:rFonts w:ascii="Calibri" w:eastAsia="Calibri" w:hAnsi="Calibri" w:cs="Times New Roman"/>
      <w:sz w:val="20"/>
      <w:szCs w:val="20"/>
    </w:rPr>
  </w:style>
  <w:style w:type="character" w:styleId="Fotnotereferanse">
    <w:name w:val="footnote reference"/>
    <w:uiPriority w:val="99"/>
    <w:semiHidden/>
    <w:unhideWhenUsed/>
    <w:rsid w:val="00547575"/>
    <w:rPr>
      <w:vertAlign w:val="superscript"/>
    </w:rPr>
  </w:style>
  <w:style w:type="paragraph" w:styleId="Merknadstekst">
    <w:name w:val="annotation text"/>
    <w:basedOn w:val="Normal"/>
    <w:link w:val="MerknadstekstTegn"/>
    <w:uiPriority w:val="99"/>
    <w:rsid w:val="00547575"/>
    <w:pPr>
      <w:spacing w:line="240" w:lineRule="auto"/>
    </w:pPr>
    <w:rPr>
      <w:rFonts w:ascii="Arial" w:eastAsia="Times New Roman" w:hAnsi="Arial" w:cs="Times New Roman"/>
      <w:sz w:val="20"/>
      <w:szCs w:val="20"/>
      <w:lang w:eastAsia="nb-NO"/>
    </w:rPr>
  </w:style>
  <w:style w:type="character" w:customStyle="1" w:styleId="MerknadstekstTegn">
    <w:name w:val="Merknadstekst Tegn"/>
    <w:basedOn w:val="Standardskriftforavsnitt"/>
    <w:link w:val="Merknadstekst"/>
    <w:uiPriority w:val="99"/>
    <w:rsid w:val="00547575"/>
    <w:rPr>
      <w:rFonts w:ascii="Arial" w:eastAsia="Times New Roman" w:hAnsi="Arial" w:cs="Times New Roman"/>
      <w:sz w:val="20"/>
      <w:szCs w:val="20"/>
      <w:lang w:eastAsia="nb-NO"/>
    </w:rPr>
  </w:style>
  <w:style w:type="character" w:styleId="Merknadsreferanse">
    <w:name w:val="annotation reference"/>
    <w:basedOn w:val="Standardskriftforavsnitt"/>
    <w:uiPriority w:val="99"/>
    <w:semiHidden/>
    <w:unhideWhenUsed/>
    <w:rsid w:val="00547575"/>
    <w:rPr>
      <w:sz w:val="16"/>
      <w:szCs w:val="16"/>
    </w:rPr>
  </w:style>
  <w:style w:type="paragraph" w:customStyle="1" w:styleId="Overskrift">
    <w:name w:val="Overskrift"/>
    <w:basedOn w:val="Overskrift1"/>
    <w:link w:val="OverskriftTegn"/>
    <w:qFormat/>
    <w:rsid w:val="00547575"/>
    <w:pPr>
      <w:keepLines w:val="0"/>
      <w:numPr>
        <w:numId w:val="0"/>
      </w:numPr>
      <w:spacing w:before="0" w:after="0" w:line="240" w:lineRule="auto"/>
      <w:ind w:left="432" w:hanging="432"/>
      <w:jc w:val="center"/>
    </w:pPr>
    <w:rPr>
      <w:rFonts w:ascii="Arial" w:eastAsia="Times New Roman" w:hAnsi="Arial" w:cs="Times New Roman"/>
      <w:sz w:val="24"/>
      <w:szCs w:val="20"/>
      <w:lang w:eastAsia="nb-NO"/>
    </w:rPr>
  </w:style>
  <w:style w:type="character" w:customStyle="1" w:styleId="OverskriftTegn">
    <w:name w:val="Overskrift Tegn"/>
    <w:basedOn w:val="Overskrift1Tegn"/>
    <w:link w:val="Overskrift"/>
    <w:rsid w:val="00547575"/>
    <w:rPr>
      <w:rFonts w:ascii="Arial" w:eastAsia="Times New Roman" w:hAnsi="Arial" w:cs="Times New Roman"/>
      <w:b/>
      <w:color w:val="000000" w:themeColor="text2"/>
      <w:sz w:val="24"/>
      <w:szCs w:val="20"/>
      <w:lang w:eastAsia="nb-NO"/>
    </w:rPr>
  </w:style>
  <w:style w:type="paragraph" w:styleId="Overskriftforinnholdsfortegnelse">
    <w:name w:val="TOC Heading"/>
    <w:basedOn w:val="Overskrift1"/>
    <w:next w:val="Normal"/>
    <w:uiPriority w:val="39"/>
    <w:semiHidden/>
    <w:unhideWhenUsed/>
    <w:qFormat/>
    <w:rsid w:val="00547575"/>
    <w:pPr>
      <w:numPr>
        <w:numId w:val="0"/>
      </w:numPr>
      <w:spacing w:before="480" w:after="0"/>
      <w:outlineLvl w:val="9"/>
    </w:pPr>
    <w:rPr>
      <w:bCs/>
      <w:color w:val="49ACB7" w:themeColor="accent1" w:themeShade="BF"/>
      <w:sz w:val="28"/>
      <w:szCs w:val="28"/>
      <w:lang w:eastAsia="nb-NO"/>
    </w:rPr>
  </w:style>
  <w:style w:type="paragraph" w:styleId="Kommentaremne">
    <w:name w:val="annotation subject"/>
    <w:basedOn w:val="Merknadstekst"/>
    <w:next w:val="Merknadstekst"/>
    <w:link w:val="KommentaremneTegn"/>
    <w:uiPriority w:val="99"/>
    <w:semiHidden/>
    <w:unhideWhenUsed/>
    <w:rsid w:val="00547575"/>
    <w:rPr>
      <w:b/>
      <w:bCs/>
    </w:rPr>
  </w:style>
  <w:style w:type="character" w:customStyle="1" w:styleId="KommentaremneTegn">
    <w:name w:val="Kommentaremne Tegn"/>
    <w:basedOn w:val="MerknadstekstTegn"/>
    <w:link w:val="Kommentaremne"/>
    <w:uiPriority w:val="99"/>
    <w:semiHidden/>
    <w:rsid w:val="00547575"/>
    <w:rPr>
      <w:rFonts w:ascii="Arial" w:eastAsia="Times New Roman" w:hAnsi="Arial" w:cs="Times New Roman"/>
      <w:b/>
      <w:bCs/>
      <w:sz w:val="20"/>
      <w:szCs w:val="20"/>
      <w:lang w:eastAsia="nb-NO"/>
    </w:rPr>
  </w:style>
  <w:style w:type="paragraph" w:customStyle="1" w:styleId="Default">
    <w:name w:val="Default"/>
    <w:rsid w:val="00BF31BE"/>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Standardskriftforavsnitt"/>
    <w:rsid w:val="00877981"/>
  </w:style>
  <w:style w:type="character" w:customStyle="1" w:styleId="eop">
    <w:name w:val="eop"/>
    <w:basedOn w:val="Standardskriftforavsnitt"/>
    <w:rsid w:val="008779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upport@mercel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rcell.c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E11F1-E5FF-428A-A552-ADA35CCC4987}">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2.xml><?xml version="1.0" encoding="utf-8"?>
<ds:datastoreItem xmlns:ds="http://schemas.openxmlformats.org/officeDocument/2006/customXml" ds:itemID="{FE2B6BDE-DAE8-4E3D-82D4-56B8E098FCB2}">
  <ds:schemaRefs>
    <ds:schemaRef ds:uri="http://schemas.microsoft.com/sharepoint/v3/contenttype/forms"/>
  </ds:schemaRefs>
</ds:datastoreItem>
</file>

<file path=customXml/itemProps3.xml><?xml version="1.0" encoding="utf-8"?>
<ds:datastoreItem xmlns:ds="http://schemas.openxmlformats.org/officeDocument/2006/customXml" ds:itemID="{FC2C8FD5-E4AD-4276-8F81-2857AC7B6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90A8F9-04DA-4729-A67C-1B4EED74C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3892</Words>
  <Characters>20629</Characters>
  <Application>Microsoft Office Word</Application>
  <DocSecurity>4</DocSecurity>
  <Lines>171</Lines>
  <Paragraphs>48</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24473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Sundby, Ann-Kristin</cp:lastModifiedBy>
  <cp:revision>2</cp:revision>
  <dcterms:created xsi:type="dcterms:W3CDTF">2026-07-15T07:03:00Z</dcterms:created>
  <dcterms:modified xsi:type="dcterms:W3CDTF">2026-07-15T07:03:00Z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rchived">
    <vt:filetime>2026-07-15T05:58:37Z</vt:filetime>
  </property>
  <property fmtid="{D5CDD505-2E9C-101B-9397-08002B2CF9AE}" pid="6" name="ArchivedBy">
    <vt:lpwstr>Ann-Kristin Sundby</vt:lpwstr>
  </property>
  <property fmtid="{D5CDD505-2E9C-101B-9397-08002B2CF9AE}" pid="7" name="ArchivedTo">
    <vt:lpwstr>https://elementsweb.statsbygg.pro/Elements/rm/STATSBYGG_PROD#nav=/cases/59630/registryEntries/696350, 2026/3808 Rammeavtale for enkle driftstjenester i Sunnfjord og Nordfjord - Anskaffelse</vt:lpwstr>
  </property>
  <property fmtid="{D5CDD505-2E9C-101B-9397-08002B2CF9AE}" pid="8" name="ArchivedToRegistryEntry">
    <vt:lpwstr>https://elementsweb.statsbygg.pro/Elements/rm/STATSBYGG_PROD#nav=/cases/59630/registryEntries/696350, 2026/3808-1 1. Rammeavtale én leverandør- Håndverkertjenester - åpen anbudskonkurranse - tilbudsinvitasjon [X]</vt:lpwstr>
  </property>
  <property fmtid="{D5CDD505-2E9C-101B-9397-08002B2CF9AE}" pid="9" name="authors">
    <vt:lpwstr>Bjørnstad, Mona (monb)</vt:lpwstr>
  </property>
  <property fmtid="{D5CDD505-2E9C-101B-9397-08002B2CF9AE}" pid="10" name="authors_0">
    <vt:lpwstr>Bjørnstad, Mona (monb)</vt:lpwstr>
  </property>
  <property fmtid="{D5CDD505-2E9C-101B-9397-08002B2CF9AE}" pid="11" name="authors_1">
    <vt:lpwstr/>
  </property>
  <property fmtid="{D5CDD505-2E9C-101B-9397-08002B2CF9AE}" pid="12" name="authors_2">
    <vt:lpwstr/>
  </property>
  <property fmtid="{D5CDD505-2E9C-101B-9397-08002B2CF9AE}" pid="13" name="authors_3">
    <vt:lpwstr/>
  </property>
  <property fmtid="{D5CDD505-2E9C-101B-9397-08002B2CF9AE}" pid="14" name="authors_4">
    <vt:lpwstr/>
  </property>
  <property fmtid="{D5CDD505-2E9C-101B-9397-08002B2CF9AE}" pid="15" name="authors_5">
    <vt:lpwstr/>
  </property>
  <property fmtid="{D5CDD505-2E9C-101B-9397-08002B2CF9AE}" pid="16" name="a_content_type">
    <vt:lpwstr>msw12</vt:lpwstr>
  </property>
  <property fmtid="{D5CDD505-2E9C-101B-9397-08002B2CF9AE}" pid="17" name="a_extended_properties">
    <vt:lpwstr/>
  </property>
  <property fmtid="{D5CDD505-2E9C-101B-9397-08002B2CF9AE}" pid="18" name="a_retention_date">
    <vt:lpwstr/>
  </property>
  <property fmtid="{D5CDD505-2E9C-101B-9397-08002B2CF9AE}" pid="19" name="ContentTypeId">
    <vt:lpwstr>0x010100246202A42B2DB64A89541C48B682610D00D18A8B7EA28B294B9D15919092E998CD</vt:lpwstr>
  </property>
  <property fmtid="{D5CDD505-2E9C-101B-9397-08002B2CF9AE}" pid="20" name="dl_aspekt.dl_dokument_nr">
    <vt:lpwstr/>
  </property>
  <property fmtid="{D5CDD505-2E9C-101B-9397-08002B2CF9AE}" pid="21" name="Dokumenttype">
    <vt:lpwstr/>
  </property>
  <property fmtid="{D5CDD505-2E9C-101B-9397-08002B2CF9AE}" pid="22" name="keywords">
    <vt:lpwstr>Behovsforståelse;Investeringscase mal</vt:lpwstr>
  </property>
  <property fmtid="{D5CDD505-2E9C-101B-9397-08002B2CF9AE}" pid="23" name="Kvalitetsomr_x00e5_de">
    <vt:lpwstr/>
  </property>
  <property fmtid="{D5CDD505-2E9C-101B-9397-08002B2CF9AE}" pid="24" name="Kvalitetsområde">
    <vt:lpwstr>382;#Anskaffelser:Varer og tjenester:Håndverker-Over terksel-Åpent anbud|b1c1efaf-350f-44de-ad93-7952a9a8346f</vt:lpwstr>
  </property>
  <property fmtid="{D5CDD505-2E9C-101B-9397-08002B2CF9AE}" pid="25" name="MediaServiceImageTags">
    <vt:lpwstr/>
  </property>
  <property fmtid="{D5CDD505-2E9C-101B-9397-08002B2CF9AE}" pid="26" name="object_name">
    <vt:lpwstr>Investeringscase mal</vt:lpwstr>
  </property>
  <property fmtid="{D5CDD505-2E9C-101B-9397-08002B2CF9AE}" pid="27" name="owner_name">
    <vt:lpwstr>Mona Bjørnstad</vt:lpwstr>
  </property>
  <property fmtid="{D5CDD505-2E9C-101B-9397-08002B2CF9AE}" pid="28" name="r_access_date">
    <vt:lpwstr>13.08.2018</vt:lpwstr>
  </property>
  <property fmtid="{D5CDD505-2E9C-101B-9397-08002B2CF9AE}" pid="29" name="r_aspect_name">
    <vt:lpwstr>cis_annotation_aspect;defaultdatatypeaspect;sb_mal_aspekt</vt:lpwstr>
  </property>
  <property fmtid="{D5CDD505-2E9C-101B-9397-08002B2CF9AE}" pid="30" name="r_creation_date">
    <vt:lpwstr>13.08.2018</vt:lpwstr>
  </property>
  <property fmtid="{D5CDD505-2E9C-101B-9397-08002B2CF9AE}" pid="31" name="r_creator_name">
    <vt:lpwstr>dmsbdoc</vt:lpwstr>
  </property>
  <property fmtid="{D5CDD505-2E9C-101B-9397-08002B2CF9AE}" pid="32" name="r_full_content_size">
    <vt:lpwstr>59521.0</vt:lpwstr>
  </property>
  <property fmtid="{D5CDD505-2E9C-101B-9397-08002B2CF9AE}" pid="33" name="r_lock_date">
    <vt:lpwstr/>
  </property>
  <property fmtid="{D5CDD505-2E9C-101B-9397-08002B2CF9AE}" pid="34" name="r_lock_machine">
    <vt:lpwstr/>
  </property>
  <property fmtid="{D5CDD505-2E9C-101B-9397-08002B2CF9AE}" pid="35" name="r_lock_owner">
    <vt:lpwstr/>
  </property>
  <property fmtid="{D5CDD505-2E9C-101B-9397-08002B2CF9AE}" pid="36" name="r_modifier">
    <vt:lpwstr>dmsbdoc</vt:lpwstr>
  </property>
  <property fmtid="{D5CDD505-2E9C-101B-9397-08002B2CF9AE}" pid="37" name="r_modify_date">
    <vt:lpwstr>13.08.2018</vt:lpwstr>
  </property>
  <property fmtid="{D5CDD505-2E9C-101B-9397-08002B2CF9AE}" pid="38" name="r_object_type">
    <vt:lpwstr>sb_uklassifisert_dokument</vt:lpwstr>
  </property>
  <property fmtid="{D5CDD505-2E9C-101B-9397-08002B2CF9AE}" pid="39" name="r_policy_id">
    <vt:lpwstr>46024bbd800136cf</vt:lpwstr>
  </property>
  <property fmtid="{D5CDD505-2E9C-101B-9397-08002B2CF9AE}" pid="40" name="r_version_label">
    <vt:lpwstr>2.0;CURRENT;Gyldig</vt:lpwstr>
  </property>
  <property fmtid="{D5CDD505-2E9C-101B-9397-08002B2CF9AE}" pid="41" name="sb_anskaffelse_aspekt.sb_anskaffelse_id">
    <vt:lpwstr/>
  </property>
  <property fmtid="{D5CDD505-2E9C-101B-9397-08002B2CF9AE}" pid="42" name="sb_anskaffelse_aspekt.sb_anskaffelse_navn">
    <vt:lpwstr/>
  </property>
  <property fmtid="{D5CDD505-2E9C-101B-9397-08002B2CF9AE}" pid="43" name="sb_anskaffelse_id">
    <vt:lpwstr/>
  </property>
  <property fmtid="{D5CDD505-2E9C-101B-9397-08002B2CF9AE}" pid="44" name="sb_anskaffelse_navn">
    <vt:lpwstr/>
  </property>
  <property fmtid="{D5CDD505-2E9C-101B-9397-08002B2CF9AE}" pid="45" name="sb_arbeidsrom_endret">
    <vt:lpwstr/>
  </property>
  <property fmtid="{D5CDD505-2E9C-101B-9397-08002B2CF9AE}" pid="46" name="sb_arbeidsrom_opprettet">
    <vt:lpwstr>RedaktorromHUSET</vt:lpwstr>
  </property>
  <property fmtid="{D5CDD505-2E9C-101B-9397-08002B2CF9AE}" pid="47" name="sb_detalj_id">
    <vt:lpwstr/>
  </property>
  <property fmtid="{D5CDD505-2E9C-101B-9397-08002B2CF9AE}" pid="48" name="sb_dokumenttype">
    <vt:lpwstr>Annet</vt:lpwstr>
  </property>
  <property fmtid="{D5CDD505-2E9C-101B-9397-08002B2CF9AE}" pid="49" name="sb_dokument_nr">
    <vt:lpwstr>190373</vt:lpwstr>
  </property>
  <property fmtid="{D5CDD505-2E9C-101B-9397-08002B2CF9AE}" pid="50" name="sb_eiendom_aspekt.sb_bygg_id">
    <vt:lpwstr/>
  </property>
  <property fmtid="{D5CDD505-2E9C-101B-9397-08002B2CF9AE}" pid="51" name="sb_eiendom_aspekt.sb_eiendom_id">
    <vt:lpwstr/>
  </property>
  <property fmtid="{D5CDD505-2E9C-101B-9397-08002B2CF9AE}" pid="52" name="sb_eiendom_aspekt.sb_matrikkel_nr">
    <vt:lpwstr/>
  </property>
  <property fmtid="{D5CDD505-2E9C-101B-9397-08002B2CF9AE}" pid="53" name="sb_eiendom_aspekt.sb_tomte_nr">
    <vt:lpwstr/>
  </property>
  <property fmtid="{D5CDD505-2E9C-101B-9397-08002B2CF9AE}" pid="54" name="sb_eier_enhet">
    <vt:lpwstr>Areal- og konseptutvikling RA</vt:lpwstr>
  </property>
  <property fmtid="{D5CDD505-2E9C-101B-9397-08002B2CF9AE}" pid="55" name="sb_etasje">
    <vt:lpwstr/>
  </property>
  <property fmtid="{D5CDD505-2E9C-101B-9397-08002B2CF9AE}" pid="56" name="sb_fag_omrade">
    <vt:lpwstr/>
  </property>
  <property fmtid="{D5CDD505-2E9C-101B-9397-08002B2CF9AE}" pid="57" name="sb_fra">
    <vt:lpwstr/>
  </property>
  <property fmtid="{D5CDD505-2E9C-101B-9397-08002B2CF9AE}" pid="58" name="sb_funksjonsomraade">
    <vt:lpwstr/>
  </property>
  <property fmtid="{D5CDD505-2E9C-101B-9397-08002B2CF9AE}" pid="59" name="sb_godkjenningskommentar">
    <vt:lpwstr/>
  </property>
  <property fmtid="{D5CDD505-2E9C-101B-9397-08002B2CF9AE}" pid="60" name="sb_godkjenningskommentar_0">
    <vt:lpwstr/>
  </property>
  <property fmtid="{D5CDD505-2E9C-101B-9397-08002B2CF9AE}" pid="61" name="sb_godkjenningskommentar_1">
    <vt:lpwstr/>
  </property>
  <property fmtid="{D5CDD505-2E9C-101B-9397-08002B2CF9AE}" pid="62" name="sb_godkjenningskommentar_2">
    <vt:lpwstr/>
  </property>
  <property fmtid="{D5CDD505-2E9C-101B-9397-08002B2CF9AE}" pid="63" name="sb_godkjenningskommentar_3">
    <vt:lpwstr/>
  </property>
  <property fmtid="{D5CDD505-2E9C-101B-9397-08002B2CF9AE}" pid="64" name="sb_godkjenningskommentar_4">
    <vt:lpwstr/>
  </property>
  <property fmtid="{D5CDD505-2E9C-101B-9397-08002B2CF9AE}" pid="65" name="sb_godkjenningskommentar_5">
    <vt:lpwstr/>
  </property>
  <property fmtid="{D5CDD505-2E9C-101B-9397-08002B2CF9AE}" pid="66" name="sb_godkjenningskommentar_6">
    <vt:lpwstr/>
  </property>
  <property fmtid="{D5CDD505-2E9C-101B-9397-08002B2CF9AE}" pid="67" name="sb_godkjent_av">
    <vt:lpwstr>Sylte, Brit (bsy)</vt:lpwstr>
  </property>
  <property fmtid="{D5CDD505-2E9C-101B-9397-08002B2CF9AE}" pid="68" name="sb_godkjent_av_0">
    <vt:lpwstr>Sylte, Brit (bsy)</vt:lpwstr>
  </property>
  <property fmtid="{D5CDD505-2E9C-101B-9397-08002B2CF9AE}" pid="69" name="sb_godkjent_av_0.sb_department">
    <vt:lpwstr>Avdeling for rådgivning og tidligfase</vt:lpwstr>
  </property>
  <property fmtid="{D5CDD505-2E9C-101B-9397-08002B2CF9AE}" pid="70" name="sb_godkjent_av_0.sb_displayname">
    <vt:lpwstr>Brit Sylte</vt:lpwstr>
  </property>
  <property fmtid="{D5CDD505-2E9C-101B-9397-08002B2CF9AE}" pid="71" name="sb_godkjent_av_0.sb_title">
    <vt:lpwstr>avdelingsdirektør</vt:lpwstr>
  </property>
  <property fmtid="{D5CDD505-2E9C-101B-9397-08002B2CF9AE}" pid="72" name="sb_godkjent_av_1">
    <vt:lpwstr/>
  </property>
  <property fmtid="{D5CDD505-2E9C-101B-9397-08002B2CF9AE}" pid="73" name="sb_godkjent_av_1.sb_department">
    <vt:lpwstr/>
  </property>
  <property fmtid="{D5CDD505-2E9C-101B-9397-08002B2CF9AE}" pid="74" name="sb_godkjent_av_1.sb_displayname">
    <vt:lpwstr/>
  </property>
  <property fmtid="{D5CDD505-2E9C-101B-9397-08002B2CF9AE}" pid="75" name="sb_godkjent_av_1.sb_title">
    <vt:lpwstr/>
  </property>
  <property fmtid="{D5CDD505-2E9C-101B-9397-08002B2CF9AE}" pid="76" name="sb_godkjent_av_2">
    <vt:lpwstr/>
  </property>
  <property fmtid="{D5CDD505-2E9C-101B-9397-08002B2CF9AE}" pid="77" name="sb_godkjent_av_2.sb_department">
    <vt:lpwstr/>
  </property>
  <property fmtid="{D5CDD505-2E9C-101B-9397-08002B2CF9AE}" pid="78" name="sb_godkjent_av_3">
    <vt:lpwstr/>
  </property>
  <property fmtid="{D5CDD505-2E9C-101B-9397-08002B2CF9AE}" pid="79" name="sb_godkjent_av_3.sb_department">
    <vt:lpwstr/>
  </property>
  <property fmtid="{D5CDD505-2E9C-101B-9397-08002B2CF9AE}" pid="80" name="sb_godkjent_av_3.sb_title">
    <vt:lpwstr/>
  </property>
  <property fmtid="{D5CDD505-2E9C-101B-9397-08002B2CF9AE}" pid="81" name="sb_godkjent_av_4">
    <vt:lpwstr/>
  </property>
  <property fmtid="{D5CDD505-2E9C-101B-9397-08002B2CF9AE}" pid="82" name="sb_godkjent_av_4.sb_title">
    <vt:lpwstr/>
  </property>
  <property fmtid="{D5CDD505-2E9C-101B-9397-08002B2CF9AE}" pid="83" name="sb_godkjent_av_5">
    <vt:lpwstr/>
  </property>
  <property fmtid="{D5CDD505-2E9C-101B-9397-08002B2CF9AE}" pid="84" name="sb_godkjent_av_5.sb_department">
    <vt:lpwstr/>
  </property>
  <property fmtid="{D5CDD505-2E9C-101B-9397-08002B2CF9AE}" pid="85" name="sb_godkjent_av_5.sb_title">
    <vt:lpwstr/>
  </property>
  <property fmtid="{D5CDD505-2E9C-101B-9397-08002B2CF9AE}" pid="86" name="sb_godkjent_av_6">
    <vt:lpwstr/>
  </property>
  <property fmtid="{D5CDD505-2E9C-101B-9397-08002B2CF9AE}" pid="87" name="sb_godkjent_av_6.sb_department">
    <vt:lpwstr/>
  </property>
  <property fmtid="{D5CDD505-2E9C-101B-9397-08002B2CF9AE}" pid="88" name="sb_godkjent_av_6.sb_title">
    <vt:lpwstr/>
  </property>
  <property fmtid="{D5CDD505-2E9C-101B-9397-08002B2CF9AE}" pid="89" name="sb_godkjent_dato">
    <vt:lpwstr>13.08.2018</vt:lpwstr>
  </property>
  <property fmtid="{D5CDD505-2E9C-101B-9397-08002B2CF9AE}" pid="90" name="sb_godkjent_dato_0">
    <vt:lpwstr>13.08.2018</vt:lpwstr>
  </property>
  <property fmtid="{D5CDD505-2E9C-101B-9397-08002B2CF9AE}" pid="91" name="sb_godkjent_dato_1">
    <vt:lpwstr/>
  </property>
  <property fmtid="{D5CDD505-2E9C-101B-9397-08002B2CF9AE}" pid="92" name="sb_godkjent_dato_2">
    <vt:lpwstr/>
  </property>
  <property fmtid="{D5CDD505-2E9C-101B-9397-08002B2CF9AE}" pid="93" name="sb_godkjent_dato_3">
    <vt:lpwstr/>
  </property>
  <property fmtid="{D5CDD505-2E9C-101B-9397-08002B2CF9AE}" pid="94" name="sb_godkjent_dato_4">
    <vt:lpwstr/>
  </property>
  <property fmtid="{D5CDD505-2E9C-101B-9397-08002B2CF9AE}" pid="95" name="sb_godkjent_dato_5">
    <vt:lpwstr/>
  </property>
  <property fmtid="{D5CDD505-2E9C-101B-9397-08002B2CF9AE}" pid="96" name="sb_godkjent_dato_6">
    <vt:lpwstr/>
  </property>
  <property fmtid="{D5CDD505-2E9C-101B-9397-08002B2CF9AE}" pid="97" name="sb_kontrakt_aspekt.sb_kontrakt_navn">
    <vt:lpwstr/>
  </property>
  <property fmtid="{D5CDD505-2E9C-101B-9397-08002B2CF9AE}" pid="98" name="sb_kontrakt_aspekt.sb_kontrakt_nr">
    <vt:lpwstr/>
  </property>
  <property fmtid="{D5CDD505-2E9C-101B-9397-08002B2CF9AE}" pid="99" name="sb_kontrakt_bestemmelse">
    <vt:lpwstr/>
  </property>
  <property fmtid="{D5CDD505-2E9C-101B-9397-08002B2CF9AE}" pid="100" name="sb_kontrakt_navn">
    <vt:lpwstr/>
  </property>
  <property fmtid="{D5CDD505-2E9C-101B-9397-08002B2CF9AE}" pid="101" name="sb_kontrakt_nr">
    <vt:lpwstr/>
  </property>
  <property fmtid="{D5CDD505-2E9C-101B-9397-08002B2CF9AE}" pid="102" name="sb_kontrakt_part">
    <vt:lpwstr/>
  </property>
  <property fmtid="{D5CDD505-2E9C-101B-9397-08002B2CF9AE}" pid="103" name="sb_kvalitet_kategori">
    <vt:lpwstr/>
  </property>
  <property fmtid="{D5CDD505-2E9C-101B-9397-08002B2CF9AE}" pid="104" name="sb_mal_navn">
    <vt:lpwstr>Word dokument - blank</vt:lpwstr>
  </property>
  <property fmtid="{D5CDD505-2E9C-101B-9397-08002B2CF9AE}" pid="105" name="sb_mal_object_id">
    <vt:lpwstr>09024bbd809ddfa2</vt:lpwstr>
  </property>
  <property fmtid="{D5CDD505-2E9C-101B-9397-08002B2CF9AE}" pid="106" name="sb_motedato">
    <vt:lpwstr/>
  </property>
  <property fmtid="{D5CDD505-2E9C-101B-9397-08002B2CF9AE}" pid="107" name="sb_motetype">
    <vt:lpwstr/>
  </property>
  <property fmtid="{D5CDD505-2E9C-101B-9397-08002B2CF9AE}" pid="108" name="sb_nedslagsfelt">
    <vt:lpwstr/>
  </property>
  <property fmtid="{D5CDD505-2E9C-101B-9397-08002B2CF9AE}" pid="109" name="sb_overordnet_kontrakt_nr">
    <vt:lpwstr/>
  </property>
  <property fmtid="{D5CDD505-2E9C-101B-9397-08002B2CF9AE}" pid="110" name="sb_po_nr">
    <vt:lpwstr/>
  </property>
  <property fmtid="{D5CDD505-2E9C-101B-9397-08002B2CF9AE}" pid="111" name="sb_prosjekt_aspekt.sb_ig_punkt">
    <vt:lpwstr/>
  </property>
  <property fmtid="{D5CDD505-2E9C-101B-9397-08002B2CF9AE}" pid="112" name="sb_prosjekt_aspekt.sb_morprosjekt_nr">
    <vt:lpwstr/>
  </property>
  <property fmtid="{D5CDD505-2E9C-101B-9397-08002B2CF9AE}" pid="113" name="sb_prosjekt_aspekt.sb_prosjektfase">
    <vt:lpwstr/>
  </property>
  <property fmtid="{D5CDD505-2E9C-101B-9397-08002B2CF9AE}" pid="114" name="sb_prosjekt_aspekt.sb_prosjektleder">
    <vt:lpwstr/>
  </property>
  <property fmtid="{D5CDD505-2E9C-101B-9397-08002B2CF9AE}" pid="115" name="sb_prosjekt_aspekt.sb_prosjekttype">
    <vt:lpwstr/>
  </property>
  <property fmtid="{D5CDD505-2E9C-101B-9397-08002B2CF9AE}" pid="116" name="sb_prosjekt_aspekt.sb_prosjekt_navn">
    <vt:lpwstr/>
  </property>
  <property fmtid="{D5CDD505-2E9C-101B-9397-08002B2CF9AE}" pid="117" name="sb_prosjekt_aspekt.sb_prosjekt_nr">
    <vt:lpwstr/>
  </property>
  <property fmtid="{D5CDD505-2E9C-101B-9397-08002B2CF9AE}" pid="118" name="sb_rom">
    <vt:lpwstr/>
  </property>
  <property fmtid="{D5CDD505-2E9C-101B-9397-08002B2CF9AE}" pid="119" name="sb_status">
    <vt:lpwstr>Godkjent</vt:lpwstr>
  </property>
  <property fmtid="{D5CDD505-2E9C-101B-9397-08002B2CF9AE}" pid="120" name="sb_tegning_nr">
    <vt:lpwstr/>
  </property>
  <property fmtid="{D5CDD505-2E9C-101B-9397-08002B2CF9AE}" pid="121" name="sb_temp">
    <vt:lpwstr/>
  </property>
  <property fmtid="{D5CDD505-2E9C-101B-9397-08002B2CF9AE}" pid="122" name="sb_til">
    <vt:lpwstr/>
  </property>
  <property fmtid="{D5CDD505-2E9C-101B-9397-08002B2CF9AE}" pid="123" name="Status">
    <vt:lpwstr/>
  </property>
  <property fmtid="{D5CDD505-2E9C-101B-9397-08002B2CF9AE}" pid="124" name="subject">
    <vt:lpwstr/>
  </property>
  <property fmtid="{D5CDD505-2E9C-101B-9397-08002B2CF9AE}" pid="125" name="TaxKeyword">
    <vt:lpwstr/>
  </property>
  <property fmtid="{D5CDD505-2E9C-101B-9397-08002B2CF9AE}" pid="126" name="title">
    <vt:lpwstr>Investeringscase mal</vt:lpwstr>
  </property>
  <property fmtid="{D5CDD505-2E9C-101B-9397-08002B2CF9AE}" pid="127" name="Visbane">
    <vt:lpwstr/>
  </property>
  <property fmtid="{D5CDD505-2E9C-101B-9397-08002B2CF9AE}" pid="128" name="z478">
    <vt:lpwstr>44</vt:lpwstr>
  </property>
  <property fmtid="{D5CDD505-2E9C-101B-9397-08002B2CF9AE}" pid="129" name="_PRP.flettetekst_godkjent_dokument">
    <vt:lpwstr>Dette dokumentet er elektronisk godkjent.</vt:lpwstr>
  </property>
  <property fmtid="{D5CDD505-2E9C-101B-9397-08002B2CF9AE}" pid="130" name="_PRP.flettetekst_godkjent_dokument_nb-NO">
    <vt:lpwstr>Dette dokumentet er elektronisk godkjent.</vt:lpwstr>
  </property>
</Properties>
</file>